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31" w:rsidRDefault="00AC4331" w:rsidP="00AC4331">
      <w:pPr>
        <w:pStyle w:val="a6"/>
      </w:pPr>
      <w:r>
        <w:rPr>
          <w:rStyle w:val="ac"/>
        </w:rPr>
        <w:t>УТВЕРЖДАЮ</w:t>
      </w:r>
    </w:p>
    <w:p w:rsidR="00AC4331" w:rsidRDefault="00AC4331" w:rsidP="00AC4331">
      <w:pPr>
        <w:pStyle w:val="a9"/>
      </w:pPr>
      <w:r>
        <w:t xml:space="preserve">Глава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C4331" w:rsidRDefault="00AC4331" w:rsidP="00AC4331">
      <w:pPr>
        <w:pStyle w:val="a9"/>
      </w:pPr>
      <w:r>
        <w:t>_____________Р.Ю. </w:t>
      </w:r>
      <w:proofErr w:type="spellStart"/>
      <w:r>
        <w:t>Шкинева</w:t>
      </w:r>
      <w:proofErr w:type="spellEnd"/>
    </w:p>
    <w:p w:rsidR="00AC4331" w:rsidRDefault="00AC4331" w:rsidP="00AC4331">
      <w:pPr>
        <w:pStyle w:val="a9"/>
      </w:pPr>
      <w:r>
        <w:t>«01» ноября 2019г.</w:t>
      </w:r>
    </w:p>
    <w:p w:rsidR="00AC4331" w:rsidRDefault="00AC4331" w:rsidP="00AC4331"/>
    <w:p w:rsidR="00AC4331" w:rsidRDefault="00AC4331" w:rsidP="00AC4331">
      <w:pPr>
        <w:pStyle w:val="a8"/>
        <w:jc w:val="center"/>
      </w:pPr>
      <w:r>
        <w:t>Акт</w:t>
      </w:r>
    </w:p>
    <w:p w:rsidR="00AC4331" w:rsidRDefault="00AC4331" w:rsidP="00AC4331">
      <w:pPr>
        <w:pStyle w:val="a8"/>
        <w:jc w:val="center"/>
        <w:rPr>
          <w:bCs/>
        </w:rPr>
      </w:pPr>
      <w:r>
        <w:rPr>
          <w:bCs/>
        </w:rPr>
        <w:t>определения уровня защищенности персональных данных при их обработке в информационной системе персональных данных «Бухгалтерский и кадровый учет»</w:t>
      </w:r>
    </w:p>
    <w:p w:rsidR="00AC4331" w:rsidRDefault="00AC4331" w:rsidP="00AC4331">
      <w:pPr>
        <w:pStyle w:val="a8"/>
        <w:jc w:val="center"/>
        <w:rPr>
          <w:bCs/>
        </w:rPr>
      </w:pPr>
      <w:r>
        <w:t xml:space="preserve">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C4331" w:rsidRDefault="00AC4331" w:rsidP="00AC4331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7"/>
        <w:gridCol w:w="5158"/>
      </w:tblGrid>
      <w:tr w:rsidR="00AC4331" w:rsidTr="00AC4331">
        <w:tc>
          <w:tcPr>
            <w:tcW w:w="2473" w:type="pct"/>
            <w:hideMark/>
          </w:tcPr>
          <w:p w:rsidR="00AC4331" w:rsidRDefault="00AC433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с. </w:t>
            </w:r>
            <w:proofErr w:type="spellStart"/>
            <w:r>
              <w:rPr>
                <w:lang w:val="en-US"/>
              </w:rPr>
              <w:t>Сабуровщино</w:t>
            </w:r>
            <w:proofErr w:type="spellEnd"/>
          </w:p>
        </w:tc>
        <w:tc>
          <w:tcPr>
            <w:tcW w:w="2527" w:type="pct"/>
            <w:hideMark/>
          </w:tcPr>
          <w:p w:rsidR="00AC4331" w:rsidRDefault="00AC433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«01» ноября 2019 г.</w:t>
            </w:r>
          </w:p>
        </w:tc>
      </w:tr>
    </w:tbl>
    <w:p w:rsidR="00AC4331" w:rsidRDefault="00AC4331" w:rsidP="00AC4331"/>
    <w:p w:rsidR="00AC4331" w:rsidRDefault="00AC4331" w:rsidP="00AC4331">
      <w:pPr>
        <w:pStyle w:val="aa"/>
      </w:pPr>
      <w:r>
        <w:t xml:space="preserve">Комиссия по определению уровня защищенности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(далее – Комиссия) в составе:</w:t>
      </w:r>
    </w:p>
    <w:p w:rsidR="00AC4331" w:rsidRDefault="00AC4331" w:rsidP="00AC4331"/>
    <w:tbl>
      <w:tblPr>
        <w:tblW w:w="0" w:type="auto"/>
        <w:tblLayout w:type="fixed"/>
        <w:tblLook w:val="04A0"/>
      </w:tblPr>
      <w:tblGrid>
        <w:gridCol w:w="4644"/>
        <w:gridCol w:w="5777"/>
      </w:tblGrid>
      <w:tr w:rsidR="00AC4331" w:rsidTr="00AC4331">
        <w:trPr>
          <w:cantSplit/>
          <w:trHeight w:val="400"/>
        </w:trPr>
        <w:tc>
          <w:tcPr>
            <w:tcW w:w="4644" w:type="dxa"/>
            <w:hideMark/>
          </w:tcPr>
          <w:p w:rsidR="00AC4331" w:rsidRDefault="00AC4331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Председатель Комиссии:</w:t>
            </w:r>
          </w:p>
        </w:tc>
        <w:tc>
          <w:tcPr>
            <w:tcW w:w="5777" w:type="dxa"/>
          </w:tcPr>
          <w:p w:rsidR="00AC4331" w:rsidRDefault="00AC4331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331" w:rsidTr="00AC4331">
        <w:trPr>
          <w:cantSplit/>
          <w:trHeight w:val="400"/>
        </w:trPr>
        <w:tc>
          <w:tcPr>
            <w:tcW w:w="4644" w:type="dxa"/>
            <w:hideMark/>
          </w:tcPr>
          <w:p w:rsidR="00AC4331" w:rsidRDefault="00AC4331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>
              <w:t>Шкинева</w:t>
            </w:r>
            <w:proofErr w:type="spellEnd"/>
            <w:r>
              <w:t xml:space="preserve"> Роза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5777" w:type="dxa"/>
            <w:hideMark/>
          </w:tcPr>
          <w:p w:rsidR="00AC4331" w:rsidRDefault="00AC4331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t>- глава администрации</w:t>
            </w:r>
          </w:p>
        </w:tc>
      </w:tr>
      <w:tr w:rsidR="00AC4331" w:rsidTr="00AC4331">
        <w:trPr>
          <w:cantSplit/>
          <w:trHeight w:val="400"/>
        </w:trPr>
        <w:tc>
          <w:tcPr>
            <w:tcW w:w="4644" w:type="dxa"/>
            <w:hideMark/>
          </w:tcPr>
          <w:p w:rsidR="00AC4331" w:rsidRDefault="00AC4331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777" w:type="dxa"/>
          </w:tcPr>
          <w:p w:rsidR="00AC4331" w:rsidRDefault="00AC4331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331" w:rsidTr="00AC4331">
        <w:trPr>
          <w:cantSplit/>
          <w:trHeight w:val="400"/>
        </w:trPr>
        <w:tc>
          <w:tcPr>
            <w:tcW w:w="4644" w:type="dxa"/>
            <w:hideMark/>
          </w:tcPr>
          <w:p w:rsidR="00AC4331" w:rsidRDefault="00AC4331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Казакова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77" w:type="dxa"/>
            <w:hideMark/>
          </w:tcPr>
          <w:p w:rsidR="00AC4331" w:rsidRDefault="00AC4331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t xml:space="preserve">- </w:t>
            </w:r>
            <w:proofErr w:type="spellStart"/>
            <w:r>
              <w:rPr>
                <w:lang w:val="en-US"/>
              </w:rPr>
              <w:t>ведущий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специалист</w:t>
            </w:r>
            <w:proofErr w:type="spellEnd"/>
          </w:p>
        </w:tc>
      </w:tr>
    </w:tbl>
    <w:p w:rsidR="00AC4331" w:rsidRDefault="00AC4331" w:rsidP="00AC4331"/>
    <w:p w:rsidR="00AC4331" w:rsidRDefault="00AC4331" w:rsidP="00AC4331">
      <w:pPr>
        <w:pStyle w:val="aa"/>
      </w:pPr>
      <w:r>
        <w:t>рассмотрела исходные данные на информационную систему персональных данных, представленные в приложении к настоящему акту.</w:t>
      </w:r>
    </w:p>
    <w:p w:rsidR="00AC4331" w:rsidRDefault="00AC4331" w:rsidP="00AC4331">
      <w:pPr>
        <w:pStyle w:val="aa"/>
      </w:pPr>
      <w:r>
        <w:t>В соответствии с «Требованиями к защите персональных данных при их обработке в информационных системах персональных данных», утвержденными постановлением Правительства Российской Федерации от 1 ноября 2012 г. № 1119,</w:t>
      </w:r>
      <w:bookmarkStart w:id="0" w:name="_GoBack"/>
      <w:bookmarkEnd w:id="0"/>
    </w:p>
    <w:p w:rsidR="00AC4331" w:rsidRDefault="00AC4331" w:rsidP="00AC4331">
      <w:pPr>
        <w:widowControl w:val="0"/>
        <w:suppressAutoHyphens/>
        <w:autoSpaceDE w:val="0"/>
        <w:autoSpaceDN w:val="0"/>
        <w:adjustRightInd w:val="0"/>
      </w:pPr>
    </w:p>
    <w:p w:rsidR="00AC4331" w:rsidRDefault="00AC4331" w:rsidP="00AC4331">
      <w:pPr>
        <w:jc w:val="center"/>
      </w:pPr>
      <w:r>
        <w:t>РЕШИЛА</w:t>
      </w:r>
    </w:p>
    <w:p w:rsidR="00AC4331" w:rsidRDefault="00AC4331" w:rsidP="00AC4331">
      <w:pPr>
        <w:widowControl w:val="0"/>
        <w:suppressAutoHyphens/>
        <w:autoSpaceDE w:val="0"/>
        <w:autoSpaceDN w:val="0"/>
        <w:adjustRightInd w:val="0"/>
      </w:pPr>
    </w:p>
    <w:p w:rsidR="00AC4331" w:rsidRDefault="00AC4331" w:rsidP="00AC4331">
      <w:pPr>
        <w:pStyle w:val="aa"/>
        <w:rPr>
          <w:b/>
        </w:rPr>
      </w:pPr>
      <w:r>
        <w:rPr>
          <w:b/>
        </w:rPr>
        <w:t xml:space="preserve">присвоить персональным данным в </w:t>
      </w:r>
      <w:r>
        <w:rPr>
          <w:b/>
          <w:bCs/>
        </w:rPr>
        <w:t xml:space="preserve">информационной системе персональных данных «Бухгалтерский и кадровый учет» </w:t>
      </w:r>
      <w:r>
        <w:rPr>
          <w:b/>
        </w:rPr>
        <w:t>4 уровень защищенности</w:t>
      </w:r>
      <w:bookmarkStart w:id="1" w:name="sub_33"/>
      <w:r>
        <w:rPr>
          <w:b/>
        </w:rPr>
        <w:t>.</w:t>
      </w:r>
    </w:p>
    <w:bookmarkEnd w:id="1"/>
    <w:p w:rsidR="00AC4331" w:rsidRDefault="00AC4331" w:rsidP="00AC4331">
      <w:pPr>
        <w:pStyle w:val="aa"/>
      </w:pPr>
    </w:p>
    <w:p w:rsidR="00AC4331" w:rsidRDefault="00AC4331" w:rsidP="00AC4331">
      <w:pPr>
        <w:pStyle w:val="aa"/>
      </w:pPr>
    </w:p>
    <w:tbl>
      <w:tblPr>
        <w:tblStyle w:val="ad"/>
        <w:tblW w:w="5000" w:type="pct"/>
        <w:tblInd w:w="108" w:type="dxa"/>
        <w:tblLook w:val="04A0"/>
      </w:tblPr>
      <w:tblGrid>
        <w:gridCol w:w="4218"/>
        <w:gridCol w:w="6203"/>
      </w:tblGrid>
      <w:tr w:rsidR="00AC4331" w:rsidTr="00AC4331">
        <w:trPr>
          <w:trHeight w:val="417"/>
        </w:trPr>
        <w:tc>
          <w:tcPr>
            <w:tcW w:w="2024" w:type="pct"/>
            <w:hideMark/>
          </w:tcPr>
          <w:p w:rsidR="00AC4331" w:rsidRDefault="00AC433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t>Председатель Комиссии:</w:t>
            </w:r>
          </w:p>
        </w:tc>
        <w:tc>
          <w:tcPr>
            <w:tcW w:w="2976" w:type="pct"/>
            <w:hideMark/>
          </w:tcPr>
          <w:tbl>
            <w:tblPr>
              <w:tblStyle w:val="ad"/>
              <w:tblpPr w:leftFromText="180" w:rightFromText="180" w:vertAnchor="text" w:horzAnchor="margin" w:tblpY="3"/>
              <w:tblOverlap w:val="never"/>
              <w:tblW w:w="5954" w:type="dxa"/>
              <w:tblInd w:w="0" w:type="dxa"/>
              <w:tblLook w:val="04A0"/>
            </w:tblPr>
            <w:tblGrid>
              <w:gridCol w:w="2213"/>
              <w:gridCol w:w="3741"/>
            </w:tblGrid>
            <w:tr w:rsidR="00AC4331"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4331" w:rsidRDefault="00AC4331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741" w:type="dxa"/>
                  <w:vAlign w:val="bottom"/>
                  <w:hideMark/>
                </w:tcPr>
                <w:p w:rsidR="00AC4331" w:rsidRDefault="00AC4331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</w:rPr>
                  </w:pPr>
                  <w:r>
                    <w:rPr>
                      <w:lang w:val="en-US"/>
                    </w:rPr>
                    <w:t>Р.Ю. </w:t>
                  </w:r>
                  <w:proofErr w:type="spellStart"/>
                  <w:r>
                    <w:rPr>
                      <w:lang w:val="en-US"/>
                    </w:rPr>
                    <w:t>Шкинева</w:t>
                  </w:r>
                  <w:proofErr w:type="spellEnd"/>
                </w:p>
              </w:tc>
            </w:tr>
          </w:tbl>
          <w:p w:rsidR="00AC4331" w:rsidRDefault="00AC433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C4331" w:rsidRDefault="00AC4331" w:rsidP="00AC4331">
      <w:pPr>
        <w:pStyle w:val="a3"/>
        <w:rPr>
          <w:lang w:val="en-US"/>
        </w:rPr>
      </w:pPr>
    </w:p>
    <w:tbl>
      <w:tblPr>
        <w:tblStyle w:val="ad"/>
        <w:tblW w:w="5000" w:type="pct"/>
        <w:tblInd w:w="108" w:type="dxa"/>
        <w:tblLook w:val="04A0"/>
      </w:tblPr>
      <w:tblGrid>
        <w:gridCol w:w="4218"/>
        <w:gridCol w:w="6203"/>
      </w:tblGrid>
      <w:tr w:rsidR="00AC4331" w:rsidTr="00AC4331">
        <w:trPr>
          <w:trHeight w:val="373"/>
        </w:trPr>
        <w:tc>
          <w:tcPr>
            <w:tcW w:w="2024" w:type="pct"/>
            <w:hideMark/>
          </w:tcPr>
          <w:p w:rsidR="00AC4331" w:rsidRDefault="00AC433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t>Члены Комиссии:</w:t>
            </w:r>
          </w:p>
        </w:tc>
        <w:tc>
          <w:tcPr>
            <w:tcW w:w="2976" w:type="pct"/>
            <w:hideMark/>
          </w:tcPr>
          <w:tbl>
            <w:tblPr>
              <w:tblStyle w:val="ad"/>
              <w:tblpPr w:leftFromText="180" w:rightFromText="180" w:vertAnchor="text" w:horzAnchor="margin" w:tblpY="3"/>
              <w:tblOverlap w:val="never"/>
              <w:tblW w:w="5954" w:type="dxa"/>
              <w:tblInd w:w="0" w:type="dxa"/>
              <w:tblLook w:val="04A0"/>
            </w:tblPr>
            <w:tblGrid>
              <w:gridCol w:w="2213"/>
              <w:gridCol w:w="3741"/>
            </w:tblGrid>
            <w:tr w:rsidR="00AC4331"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4331" w:rsidRDefault="00AC4331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741" w:type="dxa"/>
                  <w:vAlign w:val="bottom"/>
                  <w:hideMark/>
                </w:tcPr>
                <w:p w:rsidR="00AC4331" w:rsidRDefault="00AC4331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</w:pPr>
                  <w:r>
                    <w:rPr>
                      <w:lang w:val="en-US"/>
                    </w:rPr>
                    <w:t>Е.И. </w:t>
                  </w:r>
                  <w:proofErr w:type="spellStart"/>
                  <w:r>
                    <w:rPr>
                      <w:lang w:val="en-US"/>
                    </w:rPr>
                    <w:t>Казакова</w:t>
                  </w:r>
                  <w:proofErr w:type="spellEnd"/>
                </w:p>
              </w:tc>
            </w:tr>
          </w:tbl>
          <w:p w:rsidR="00AC4331" w:rsidRDefault="00AC433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C4331" w:rsidRDefault="00AC4331" w:rsidP="00AC4331"/>
    <w:p w:rsidR="00AC4331" w:rsidRDefault="00AC4331" w:rsidP="00AC4331">
      <w:pPr>
        <w:jc w:val="left"/>
        <w:sectPr w:rsidR="00AC4331">
          <w:pgSz w:w="11906" w:h="16838"/>
          <w:pgMar w:top="567" w:right="567" w:bottom="851" w:left="1134" w:header="709" w:footer="0" w:gutter="0"/>
          <w:cols w:space="720"/>
        </w:sectPr>
      </w:pPr>
    </w:p>
    <w:p w:rsidR="00AC4331" w:rsidRDefault="00AC4331" w:rsidP="00AC4331">
      <w:pPr>
        <w:pStyle w:val="a6"/>
        <w:ind w:left="9072"/>
      </w:pPr>
      <w:r>
        <w:rPr>
          <w:rStyle w:val="ac"/>
        </w:rPr>
        <w:lastRenderedPageBreak/>
        <w:t>ПРИЛОЖЕНИЕ</w:t>
      </w:r>
    </w:p>
    <w:p w:rsidR="00AC4331" w:rsidRPr="00AC4331" w:rsidRDefault="00AC4331" w:rsidP="00AC4331">
      <w:pPr>
        <w:pStyle w:val="a9"/>
        <w:ind w:left="9072"/>
        <w:rPr>
          <w:sz w:val="24"/>
          <w:szCs w:val="24"/>
        </w:rPr>
      </w:pPr>
      <w:r w:rsidRPr="00AC4331">
        <w:rPr>
          <w:sz w:val="24"/>
          <w:szCs w:val="24"/>
        </w:rPr>
        <w:t xml:space="preserve">к Акту определения уровня защищенности персональных данных при их обработке в </w:t>
      </w:r>
      <w:r w:rsidRPr="00AC4331">
        <w:rPr>
          <w:bCs/>
          <w:sz w:val="24"/>
          <w:szCs w:val="24"/>
        </w:rPr>
        <w:t xml:space="preserve">информационной системе персональных данных «Бухгалтерский и кадровый учет» </w:t>
      </w:r>
      <w:r w:rsidRPr="00AC4331">
        <w:rPr>
          <w:sz w:val="24"/>
          <w:szCs w:val="24"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 w:rsidRPr="00AC4331">
        <w:rPr>
          <w:sz w:val="24"/>
          <w:szCs w:val="24"/>
        </w:rPr>
        <w:t>Сабуровщино</w:t>
      </w:r>
      <w:proofErr w:type="spellEnd"/>
      <w:r w:rsidRPr="00AC4331">
        <w:rPr>
          <w:sz w:val="24"/>
          <w:szCs w:val="24"/>
        </w:rPr>
        <w:t>»</w:t>
      </w:r>
    </w:p>
    <w:p w:rsidR="00AC4331" w:rsidRPr="00AC4331" w:rsidRDefault="00AC4331" w:rsidP="00AC4331">
      <w:pPr>
        <w:pStyle w:val="a9"/>
        <w:ind w:left="9072"/>
        <w:rPr>
          <w:sz w:val="24"/>
          <w:szCs w:val="24"/>
        </w:rPr>
      </w:pPr>
      <w:r w:rsidRPr="00AC4331">
        <w:rPr>
          <w:sz w:val="24"/>
          <w:szCs w:val="24"/>
        </w:rPr>
        <w:t>от «01» ноября 2019г.</w:t>
      </w:r>
    </w:p>
    <w:p w:rsidR="00AC4331" w:rsidRDefault="00AC4331" w:rsidP="00AC4331"/>
    <w:p w:rsidR="00AC4331" w:rsidRDefault="00AC4331" w:rsidP="00AC4331">
      <w:pPr>
        <w:pStyle w:val="ab"/>
      </w:pPr>
      <w:r>
        <w:t xml:space="preserve">Перечень программных комплексов, входящих в состав информационной системы персональных данных «Бухгалтерский и кадровый учет»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C4331" w:rsidRDefault="00AC4331" w:rsidP="00AC433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401"/>
        <w:gridCol w:w="2150"/>
        <w:gridCol w:w="2144"/>
        <w:gridCol w:w="1626"/>
        <w:gridCol w:w="3537"/>
        <w:gridCol w:w="1280"/>
      </w:tblGrid>
      <w:tr w:rsidR="00AC4331" w:rsidTr="00AC4331">
        <w:trPr>
          <w:trHeight w:val="1758"/>
          <w:tblHeader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31" w:rsidRDefault="00AC4331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31" w:rsidRDefault="00AC4331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ПК, вхо</w:t>
            </w:r>
            <w:r>
              <w:rPr>
                <w:b/>
                <w:sz w:val="22"/>
                <w:szCs w:val="22"/>
              </w:rPr>
              <w:softHyphen/>
              <w:t>дя</w:t>
            </w:r>
            <w:r>
              <w:rPr>
                <w:b/>
                <w:sz w:val="22"/>
                <w:szCs w:val="22"/>
              </w:rPr>
              <w:softHyphen/>
              <w:t>щих в сос</w:t>
            </w:r>
            <w:r>
              <w:rPr>
                <w:b/>
                <w:sz w:val="22"/>
                <w:szCs w:val="22"/>
              </w:rPr>
              <w:softHyphen/>
              <w:t xml:space="preserve">тав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31" w:rsidRDefault="00AC4331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по категории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  <w:p w:rsidR="00AC4331" w:rsidRDefault="00AC4331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ИСПДн-С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ИСПДн-Б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ИСПДн-О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ИСПДн-И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31" w:rsidRDefault="00AC4331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по ка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го</w:t>
            </w:r>
            <w:r>
              <w:rPr>
                <w:b/>
                <w:sz w:val="22"/>
                <w:szCs w:val="22"/>
              </w:rPr>
              <w:softHyphen/>
              <w:t>рии субъ</w:t>
            </w:r>
            <w:r>
              <w:rPr>
                <w:b/>
                <w:sz w:val="22"/>
                <w:szCs w:val="22"/>
              </w:rPr>
              <w:softHyphen/>
              <w:t>ек</w:t>
            </w:r>
            <w:r>
              <w:rPr>
                <w:b/>
                <w:sz w:val="22"/>
                <w:szCs w:val="22"/>
              </w:rPr>
              <w:softHyphen/>
              <w:t xml:space="preserve">тов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C4331" w:rsidRDefault="00AC4331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(сот</w:t>
            </w:r>
            <w:r>
              <w:rPr>
                <w:b/>
                <w:sz w:val="22"/>
                <w:szCs w:val="22"/>
              </w:rPr>
              <w:softHyphen/>
              <w:t>руд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ки, субъ</w:t>
            </w:r>
            <w:r>
              <w:rPr>
                <w:b/>
                <w:sz w:val="22"/>
                <w:szCs w:val="22"/>
              </w:rPr>
              <w:softHyphen/>
              <w:t>ек</w:t>
            </w:r>
            <w:r>
              <w:rPr>
                <w:b/>
                <w:sz w:val="22"/>
                <w:szCs w:val="22"/>
              </w:rPr>
              <w:softHyphen/>
              <w:t>ты, не яв</w:t>
            </w:r>
            <w:r>
              <w:rPr>
                <w:b/>
                <w:sz w:val="22"/>
                <w:szCs w:val="22"/>
              </w:rPr>
              <w:softHyphen/>
              <w:t>ля</w:t>
            </w:r>
            <w:r>
              <w:rPr>
                <w:b/>
                <w:sz w:val="22"/>
                <w:szCs w:val="22"/>
              </w:rPr>
              <w:softHyphen/>
              <w:t>ю</w:t>
            </w:r>
            <w:r>
              <w:rPr>
                <w:b/>
                <w:sz w:val="22"/>
                <w:szCs w:val="22"/>
              </w:rPr>
              <w:softHyphen/>
              <w:t>щи</w:t>
            </w:r>
            <w:r>
              <w:rPr>
                <w:b/>
                <w:sz w:val="22"/>
                <w:szCs w:val="22"/>
              </w:rPr>
              <w:softHyphen/>
              <w:t>еся сот</w:t>
            </w:r>
            <w:r>
              <w:rPr>
                <w:b/>
                <w:sz w:val="22"/>
                <w:szCs w:val="22"/>
              </w:rPr>
              <w:softHyphen/>
              <w:t>руд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ми)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31" w:rsidRDefault="00AC4331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softHyphen/>
              <w:t>ли</w:t>
            </w:r>
            <w:r>
              <w:rPr>
                <w:b/>
                <w:sz w:val="22"/>
                <w:szCs w:val="22"/>
              </w:rPr>
              <w:softHyphen/>
              <w:t>чес</w:t>
            </w:r>
            <w:r>
              <w:rPr>
                <w:b/>
                <w:sz w:val="22"/>
                <w:szCs w:val="22"/>
              </w:rPr>
              <w:softHyphen/>
              <w:t>тво субъ</w:t>
            </w:r>
            <w:r>
              <w:rPr>
                <w:b/>
                <w:sz w:val="22"/>
                <w:szCs w:val="22"/>
              </w:rPr>
              <w:softHyphen/>
              <w:t>ек</w:t>
            </w:r>
            <w:r>
              <w:rPr>
                <w:b/>
                <w:sz w:val="22"/>
                <w:szCs w:val="22"/>
              </w:rPr>
              <w:softHyphen/>
              <w:t xml:space="preserve">тов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31" w:rsidRDefault="00AC4331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угроз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31" w:rsidRDefault="00AC4331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</w:t>
            </w:r>
            <w:r>
              <w:rPr>
                <w:b/>
                <w:sz w:val="22"/>
                <w:szCs w:val="22"/>
              </w:rPr>
              <w:softHyphen/>
              <w:t>вень за</w:t>
            </w:r>
            <w:r>
              <w:rPr>
                <w:b/>
                <w:sz w:val="22"/>
                <w:szCs w:val="22"/>
              </w:rPr>
              <w:softHyphen/>
              <w:t>щи</w:t>
            </w:r>
            <w:r>
              <w:rPr>
                <w:b/>
                <w:sz w:val="22"/>
                <w:szCs w:val="22"/>
              </w:rPr>
              <w:softHyphen/>
              <w:t>щен</w:t>
            </w:r>
            <w:r>
              <w:rPr>
                <w:b/>
                <w:sz w:val="22"/>
                <w:szCs w:val="22"/>
              </w:rPr>
              <w:softHyphen/>
              <w:t>нос</w:t>
            </w:r>
            <w:r>
              <w:rPr>
                <w:b/>
                <w:sz w:val="22"/>
                <w:szCs w:val="22"/>
              </w:rPr>
              <w:softHyphen/>
              <w:t xml:space="preserve">ти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</w:tc>
      </w:tr>
      <w:tr w:rsidR="00AC4331" w:rsidTr="00AC4331">
        <w:trPr>
          <w:trHeight w:val="41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 «Парус – Бюджет 7»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ИСПДн-И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 3-го 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 (уг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зы, не свя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с на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(</w:t>
            </w:r>
            <w:proofErr w:type="spellStart"/>
            <w:r>
              <w:rPr>
                <w:sz w:val="22"/>
                <w:szCs w:val="22"/>
              </w:rPr>
              <w:t>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>) воз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мож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 в сис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и при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клад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про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мном обес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нии, 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поль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мом в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C4331" w:rsidTr="00AC4331">
        <w:trPr>
          <w:trHeight w:val="41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Бухгалтера-расчетчика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ИСПДн-И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 3-го 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 (уг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зы, не свя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с на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(</w:t>
            </w:r>
            <w:proofErr w:type="spellStart"/>
            <w:r>
              <w:rPr>
                <w:sz w:val="22"/>
                <w:szCs w:val="22"/>
              </w:rPr>
              <w:t>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>) воз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мож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 в сис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и при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клад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про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мном обес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нии, 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поль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мом в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C4331" w:rsidTr="00AC4331">
        <w:trPr>
          <w:trHeight w:val="41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</w:t>
            </w:r>
            <w:proofErr w:type="spellStart"/>
            <w:r>
              <w:rPr>
                <w:sz w:val="22"/>
                <w:szCs w:val="22"/>
              </w:rPr>
              <w:t>Астрал</w:t>
            </w:r>
            <w:proofErr w:type="spellEnd"/>
            <w:r>
              <w:rPr>
                <w:sz w:val="22"/>
                <w:szCs w:val="22"/>
              </w:rPr>
              <w:t xml:space="preserve"> Отчет»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ИСПДн-И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 3-го 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 (уг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зы, не свя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с на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(</w:t>
            </w:r>
            <w:proofErr w:type="spellStart"/>
            <w:r>
              <w:rPr>
                <w:sz w:val="22"/>
                <w:szCs w:val="22"/>
              </w:rPr>
              <w:t>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>) воз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мож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 в сис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и при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клад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про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мном обес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нии, 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поль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мом в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C4331" w:rsidTr="00AC4331">
        <w:trPr>
          <w:trHeight w:val="41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 «Smart-Бюджет»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ИСПДн-И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 3-го 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 (уг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зы, не свя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с на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(</w:t>
            </w:r>
            <w:proofErr w:type="spellStart"/>
            <w:r>
              <w:rPr>
                <w:sz w:val="22"/>
                <w:szCs w:val="22"/>
              </w:rPr>
              <w:t>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>) воз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мож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 в сис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и при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клад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про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мном обес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нии, 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поль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мом в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C4331" w:rsidTr="00AC4331">
        <w:trPr>
          <w:trHeight w:val="41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spacing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ИСПДн-И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 3-го 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 (уг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зы, не свя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с на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(</w:t>
            </w:r>
            <w:proofErr w:type="spellStart"/>
            <w:r>
              <w:rPr>
                <w:sz w:val="22"/>
                <w:szCs w:val="22"/>
              </w:rPr>
              <w:t>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>) воз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мож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 в сис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и при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клад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про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мном обес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нии, 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поль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мом в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AC4331" w:rsidRDefault="00AC4331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AC4331" w:rsidRDefault="00AC4331" w:rsidP="00AC4331"/>
    <w:p w:rsidR="00AC4331" w:rsidRDefault="00AC4331" w:rsidP="00AC4331">
      <w:pPr>
        <w:spacing w:line="240" w:lineRule="auto"/>
      </w:pPr>
      <w:r>
        <w:rPr>
          <w:sz w:val="22"/>
          <w:szCs w:val="22"/>
        </w:rPr>
        <w:t>* Сокращения и определения:</w:t>
      </w:r>
    </w:p>
    <w:p w:rsidR="00AC4331" w:rsidRDefault="00AC4331" w:rsidP="00AC43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2822"/>
      </w:tblGrid>
      <w:tr w:rsidR="00AC4331" w:rsidTr="00AC4331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информационная система персональных данных;</w:t>
            </w:r>
          </w:p>
        </w:tc>
      </w:tr>
      <w:tr w:rsidR="00AC4331" w:rsidTr="00AC4331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ИСПДн-С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специальные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AC4331" w:rsidTr="00AC4331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ИСПДн-Б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 xml:space="preserve">, обрабатывающая биометрические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AC4331" w:rsidTr="00AC4331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ИСПДн-О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 xml:space="preserve">, обрабатывающая общедоступные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AC4331" w:rsidTr="00AC4331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иные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(не специальные, не биометрические, не общедоступные);</w:t>
            </w:r>
          </w:p>
        </w:tc>
      </w:tr>
      <w:tr w:rsidR="00AC4331" w:rsidTr="00AC4331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персональные данные;</w:t>
            </w:r>
          </w:p>
        </w:tc>
      </w:tr>
      <w:tr w:rsidR="00AC4331" w:rsidTr="00AC4331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31" w:rsidRDefault="00AC433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программный комплекс</w:t>
            </w:r>
          </w:p>
        </w:tc>
      </w:tr>
    </w:tbl>
    <w:p w:rsidR="00AC4331" w:rsidRDefault="00AC4331" w:rsidP="00AC4331"/>
    <w:p w:rsidR="00EE6CE4" w:rsidRDefault="00EE6CE4"/>
    <w:sectPr w:rsidR="00EE6CE4" w:rsidSect="00AC4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331"/>
    <w:rsid w:val="00AC4331"/>
    <w:rsid w:val="00EE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1"/>
    <w:pPr>
      <w:spacing w:after="0"/>
      <w:jc w:val="both"/>
    </w:pPr>
    <w:rPr>
      <w:rFonts w:ascii="Times New Roman" w:hAnsi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C433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C4331"/>
    <w:rPr>
      <w:rFonts w:ascii="Times New Roman" w:hAnsi="Times New Roman"/>
      <w:sz w:val="20"/>
      <w:szCs w:val="20"/>
    </w:rPr>
  </w:style>
  <w:style w:type="character" w:customStyle="1" w:styleId="a5">
    <w:name w:val="Утверждение документа Знак"/>
    <w:basedOn w:val="a0"/>
    <w:link w:val="a6"/>
    <w:locked/>
    <w:rsid w:val="00AC4331"/>
    <w:rPr>
      <w:rFonts w:ascii="Times New Roman CYR" w:hAnsi="Times New Roman CYR" w:cs="Times New Roman CYR"/>
      <w:sz w:val="26"/>
    </w:rPr>
  </w:style>
  <w:style w:type="paragraph" w:customStyle="1" w:styleId="a6">
    <w:name w:val="Утверждение документа"/>
    <w:basedOn w:val="a"/>
    <w:link w:val="a5"/>
    <w:qFormat/>
    <w:rsid w:val="00AC4331"/>
    <w:pPr>
      <w:widowControl w:val="0"/>
      <w:tabs>
        <w:tab w:val="left" w:pos="720"/>
      </w:tabs>
      <w:autoSpaceDE w:val="0"/>
      <w:autoSpaceDN w:val="0"/>
      <w:adjustRightInd w:val="0"/>
      <w:ind w:left="4536"/>
      <w:jc w:val="left"/>
    </w:pPr>
    <w:rPr>
      <w:rFonts w:ascii="Times New Roman CYR" w:hAnsi="Times New Roman CYR" w:cs="Times New Roman CYR"/>
      <w:szCs w:val="22"/>
    </w:rPr>
  </w:style>
  <w:style w:type="character" w:customStyle="1" w:styleId="a7">
    <w:name w:val="Абзац названия документа Знак"/>
    <w:basedOn w:val="a0"/>
    <w:link w:val="a8"/>
    <w:locked/>
    <w:rsid w:val="00AC4331"/>
    <w:rPr>
      <w:sz w:val="26"/>
    </w:rPr>
  </w:style>
  <w:style w:type="paragraph" w:customStyle="1" w:styleId="a8">
    <w:name w:val="Абзац названия документа"/>
    <w:basedOn w:val="a"/>
    <w:link w:val="a7"/>
    <w:qFormat/>
    <w:rsid w:val="00AC4331"/>
    <w:rPr>
      <w:rFonts w:asciiTheme="minorHAnsi" w:hAnsiTheme="minorHAnsi"/>
      <w:szCs w:val="22"/>
    </w:rPr>
  </w:style>
  <w:style w:type="paragraph" w:customStyle="1" w:styleId="a9">
    <w:name w:val="Тело утверждения документа"/>
    <w:basedOn w:val="a6"/>
    <w:qFormat/>
    <w:rsid w:val="00AC4331"/>
  </w:style>
  <w:style w:type="paragraph" w:customStyle="1" w:styleId="aa">
    <w:name w:val="Отступ абзаца"/>
    <w:basedOn w:val="a"/>
    <w:rsid w:val="00AC4331"/>
    <w:pPr>
      <w:ind w:firstLine="708"/>
    </w:pPr>
    <w:rPr>
      <w:rFonts w:eastAsia="Times New Roman" w:cs="Times New Roman"/>
      <w:szCs w:val="20"/>
    </w:rPr>
  </w:style>
  <w:style w:type="paragraph" w:customStyle="1" w:styleId="ab">
    <w:name w:val="Название таблицы"/>
    <w:basedOn w:val="a"/>
    <w:qFormat/>
    <w:rsid w:val="00AC4331"/>
    <w:pPr>
      <w:jc w:val="center"/>
    </w:pPr>
    <w:rPr>
      <w:b/>
      <w:bCs/>
    </w:rPr>
  </w:style>
  <w:style w:type="character" w:customStyle="1" w:styleId="ac">
    <w:name w:val="Слово утверждения документа"/>
    <w:basedOn w:val="a0"/>
    <w:uiPriority w:val="1"/>
    <w:qFormat/>
    <w:rsid w:val="00AC4331"/>
    <w:rPr>
      <w:b w:val="0"/>
      <w:bCs w:val="0"/>
    </w:rPr>
  </w:style>
  <w:style w:type="table" w:styleId="ad">
    <w:name w:val="Table Grid"/>
    <w:basedOn w:val="a1"/>
    <w:uiPriority w:val="59"/>
    <w:rsid w:val="00AC4331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2019-11-07T07:40:00Z</dcterms:created>
  <dcterms:modified xsi:type="dcterms:W3CDTF">2019-11-07T07:43:00Z</dcterms:modified>
</cp:coreProperties>
</file>