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A2" w:rsidRDefault="00915FA2" w:rsidP="00915F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915FA2" w:rsidRDefault="00915FA2" w:rsidP="00915F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915FA2" w:rsidRDefault="00915FA2" w:rsidP="00915F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915FA2" w:rsidRDefault="00915FA2" w:rsidP="00915F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915FA2" w:rsidRDefault="00915FA2" w:rsidP="00915FA2">
      <w:pPr>
        <w:rPr>
          <w:b/>
          <w:bCs/>
          <w:sz w:val="28"/>
          <w:szCs w:val="28"/>
        </w:rPr>
      </w:pPr>
    </w:p>
    <w:p w:rsidR="00915FA2" w:rsidRDefault="00915FA2" w:rsidP="00915FA2">
      <w:pPr>
        <w:rPr>
          <w:b/>
          <w:bCs/>
          <w:sz w:val="32"/>
          <w:szCs w:val="32"/>
        </w:rPr>
      </w:pPr>
    </w:p>
    <w:p w:rsidR="00915FA2" w:rsidRDefault="00915FA2" w:rsidP="00915F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915FA2" w:rsidRDefault="00915FA2" w:rsidP="00915F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15FA2" w:rsidRDefault="00915FA2" w:rsidP="00915FA2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253034" w:rsidRDefault="00915FA2">
      <w:pPr>
        <w:shd w:val="clear" w:color="auto" w:fill="FFFFFF"/>
        <w:tabs>
          <w:tab w:val="left" w:leader="underscore" w:pos="734"/>
          <w:tab w:val="left" w:pos="8035"/>
        </w:tabs>
        <w:spacing w:before="307"/>
        <w:ind w:left="24"/>
      </w:pPr>
      <w:r>
        <w:rPr>
          <w:b/>
          <w:bCs/>
          <w:sz w:val="26"/>
          <w:szCs w:val="26"/>
        </w:rPr>
        <w:t>От 23  октября  2020</w:t>
      </w:r>
      <w:r w:rsidR="00C76165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                                                                      </w:t>
      </w:r>
      <w:r w:rsidR="00C76165">
        <w:rPr>
          <w:b/>
          <w:bCs/>
          <w:sz w:val="26"/>
          <w:szCs w:val="26"/>
        </w:rPr>
        <w:t>№  10</w:t>
      </w:r>
    </w:p>
    <w:p w:rsidR="00253034" w:rsidRPr="00915FA2" w:rsidRDefault="00C76165">
      <w:pPr>
        <w:shd w:val="clear" w:color="auto" w:fill="FFFFFF"/>
        <w:spacing w:before="245" w:line="274" w:lineRule="exact"/>
        <w:ind w:right="4651"/>
        <w:jc w:val="both"/>
        <w:rPr>
          <w:b/>
        </w:rPr>
      </w:pPr>
      <w:r w:rsidRPr="00915FA2">
        <w:rPr>
          <w:b/>
          <w:iCs/>
          <w:spacing w:val="-10"/>
          <w:sz w:val="26"/>
          <w:szCs w:val="26"/>
        </w:rPr>
        <w:t xml:space="preserve">О расходовании средств муниципального </w:t>
      </w:r>
      <w:r w:rsidRPr="00915FA2">
        <w:rPr>
          <w:b/>
          <w:iCs/>
          <w:spacing w:val="-8"/>
          <w:sz w:val="26"/>
          <w:szCs w:val="26"/>
        </w:rPr>
        <w:t xml:space="preserve">бюджета, выделенных на подготовку и </w:t>
      </w:r>
      <w:r w:rsidRPr="00915FA2">
        <w:rPr>
          <w:b/>
          <w:iCs/>
          <w:spacing w:val="-5"/>
          <w:sz w:val="26"/>
          <w:szCs w:val="26"/>
        </w:rPr>
        <w:t xml:space="preserve">проведение выборов депутатов Сельской </w:t>
      </w:r>
      <w:r w:rsidRPr="00915FA2">
        <w:rPr>
          <w:b/>
          <w:iCs/>
          <w:sz w:val="26"/>
          <w:szCs w:val="26"/>
        </w:rPr>
        <w:t xml:space="preserve">Думы сельского поселения «Село </w:t>
      </w:r>
      <w:r w:rsidRPr="00915FA2">
        <w:rPr>
          <w:b/>
          <w:iCs/>
          <w:spacing w:val="-10"/>
          <w:sz w:val="26"/>
          <w:szCs w:val="26"/>
        </w:rPr>
        <w:t>Сабуровщино» четвертого созыва</w:t>
      </w:r>
    </w:p>
    <w:p w:rsidR="00253034" w:rsidRDefault="00C76165">
      <w:pPr>
        <w:shd w:val="clear" w:color="auto" w:fill="FFFFFF"/>
        <w:spacing w:before="427" w:line="451" w:lineRule="exact"/>
        <w:ind w:left="24" w:right="5" w:firstLine="566"/>
        <w:jc w:val="both"/>
      </w:pPr>
      <w:r>
        <w:rPr>
          <w:sz w:val="26"/>
          <w:szCs w:val="26"/>
        </w:rPr>
        <w:t xml:space="preserve">В соответствии с пунктом 5 статьи 47 Закона Калужской области № 556-03 от 25 июня 2009 года «О выборах в органы местного самоуправления в Калужской области» </w:t>
      </w:r>
      <w:proofErr w:type="gramStart"/>
      <w:r>
        <w:rPr>
          <w:sz w:val="26"/>
          <w:szCs w:val="26"/>
        </w:rPr>
        <w:t>Сельская</w:t>
      </w:r>
      <w:proofErr w:type="gramEnd"/>
      <w:r>
        <w:rPr>
          <w:sz w:val="26"/>
          <w:szCs w:val="26"/>
        </w:rPr>
        <w:t xml:space="preserve"> Думы сельского поселения «Село Сабуровщино» </w:t>
      </w:r>
      <w:r>
        <w:rPr>
          <w:b/>
          <w:bCs/>
          <w:sz w:val="26"/>
          <w:szCs w:val="26"/>
        </w:rPr>
        <w:t>решила:</w:t>
      </w:r>
    </w:p>
    <w:p w:rsidR="00253034" w:rsidRDefault="00C76165" w:rsidP="00C76165">
      <w:pPr>
        <w:numPr>
          <w:ilvl w:val="0"/>
          <w:numId w:val="1"/>
        </w:numPr>
        <w:shd w:val="clear" w:color="auto" w:fill="FFFFFF"/>
        <w:tabs>
          <w:tab w:val="left" w:pos="926"/>
        </w:tabs>
        <w:spacing w:before="5" w:line="451" w:lineRule="exact"/>
        <w:ind w:left="19" w:right="10" w:firstLine="571"/>
        <w:jc w:val="both"/>
        <w:rPr>
          <w:spacing w:val="-28"/>
          <w:sz w:val="26"/>
          <w:szCs w:val="26"/>
        </w:rPr>
      </w:pPr>
      <w:r>
        <w:rPr>
          <w:sz w:val="26"/>
          <w:szCs w:val="26"/>
        </w:rPr>
        <w:t xml:space="preserve">Принять отчет территориальной избирательной комиссии </w:t>
      </w:r>
      <w:proofErr w:type="spellStart"/>
      <w:r>
        <w:rPr>
          <w:sz w:val="26"/>
          <w:szCs w:val="26"/>
        </w:rPr>
        <w:t>Бабынинского</w:t>
      </w:r>
      <w:proofErr w:type="spellEnd"/>
      <w:r>
        <w:rPr>
          <w:sz w:val="26"/>
          <w:szCs w:val="26"/>
        </w:rPr>
        <w:t xml:space="preserve"> района, исполняющей полномочия муниципальной избирательной комиссии сельского поселения «Село Сабуровщино», о расходовании средств муниципального бюджета, выделенных на подготовку и проведение выборов депутатов Сельской Думы сельского поселения «Село Сабуровщино» четвертого созыва  (прилагается).</w:t>
      </w:r>
    </w:p>
    <w:p w:rsidR="00253034" w:rsidRDefault="00C76165" w:rsidP="00C76165">
      <w:pPr>
        <w:numPr>
          <w:ilvl w:val="0"/>
          <w:numId w:val="1"/>
        </w:numPr>
        <w:shd w:val="clear" w:color="auto" w:fill="FFFFFF"/>
        <w:tabs>
          <w:tab w:val="left" w:pos="926"/>
        </w:tabs>
        <w:spacing w:after="394" w:line="480" w:lineRule="exact"/>
        <w:ind w:left="19" w:firstLine="571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принятия и подлежит опубликованию.</w:t>
      </w:r>
    </w:p>
    <w:p w:rsidR="00253034" w:rsidRDefault="00253034">
      <w:pPr>
        <w:shd w:val="clear" w:color="auto" w:fill="FFFFFF"/>
        <w:tabs>
          <w:tab w:val="left" w:pos="926"/>
        </w:tabs>
        <w:spacing w:after="394" w:line="480" w:lineRule="exact"/>
        <w:ind w:left="19" w:firstLine="571"/>
        <w:jc w:val="both"/>
        <w:rPr>
          <w:spacing w:val="-12"/>
          <w:sz w:val="26"/>
          <w:szCs w:val="26"/>
        </w:rPr>
        <w:sectPr w:rsidR="00253034">
          <w:type w:val="continuous"/>
          <w:pgSz w:w="11909" w:h="16834"/>
          <w:pgMar w:top="1281" w:right="712" w:bottom="360" w:left="1798" w:header="720" w:footer="720" w:gutter="0"/>
          <w:cols w:space="60"/>
          <w:noEndnote/>
        </w:sectPr>
      </w:pPr>
    </w:p>
    <w:p w:rsidR="00253034" w:rsidRDefault="00253034">
      <w:pPr>
        <w:framePr w:h="2265" w:hSpace="10080" w:wrap="notBeside" w:vAnchor="text" w:hAnchor="margin" w:x="2713" w:y="1"/>
        <w:rPr>
          <w:sz w:val="24"/>
          <w:szCs w:val="24"/>
        </w:rPr>
      </w:pPr>
    </w:p>
    <w:p w:rsidR="00253034" w:rsidRDefault="00C76165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915FA2">
        <w:rPr>
          <w:b/>
          <w:bCs/>
          <w:sz w:val="26"/>
          <w:szCs w:val="26"/>
        </w:rPr>
        <w:t xml:space="preserve"> МО </w:t>
      </w:r>
      <w:r>
        <w:rPr>
          <w:b/>
          <w:bCs/>
          <w:sz w:val="26"/>
          <w:szCs w:val="26"/>
        </w:rPr>
        <w:t xml:space="preserve"> сельского поселения</w:t>
      </w:r>
      <w:r>
        <w:rPr>
          <w:b/>
          <w:bCs/>
          <w:sz w:val="26"/>
          <w:szCs w:val="26"/>
        </w:rPr>
        <w:br/>
        <w:t xml:space="preserve">«Село </w:t>
      </w:r>
      <w:proofErr w:type="spellStart"/>
      <w:r>
        <w:rPr>
          <w:b/>
          <w:bCs/>
          <w:sz w:val="26"/>
          <w:szCs w:val="26"/>
        </w:rPr>
        <w:t>Сабуровщино</w:t>
      </w:r>
      <w:proofErr w:type="spellEnd"/>
      <w:r>
        <w:rPr>
          <w:b/>
          <w:bCs/>
          <w:sz w:val="26"/>
          <w:szCs w:val="26"/>
        </w:rPr>
        <w:t>»</w:t>
      </w:r>
      <w:r>
        <w:rPr>
          <w:rFonts w:ascii="Arial" w:cs="Arial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С.Н. Евтеева</w:t>
      </w: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  <w:rPr>
          <w:b/>
          <w:bCs/>
          <w:sz w:val="26"/>
          <w:szCs w:val="26"/>
        </w:rPr>
      </w:pPr>
    </w:p>
    <w:p w:rsidR="00F4170D" w:rsidRDefault="00F4170D" w:rsidP="00915FA2">
      <w:pPr>
        <w:framePr w:w="9365" w:h="672" w:hRule="exact" w:hSpace="10080" w:wrap="notBeside" w:vAnchor="text" w:hAnchor="margin" w:x="25" w:y="563"/>
        <w:shd w:val="clear" w:color="auto" w:fill="FFFFFF"/>
        <w:tabs>
          <w:tab w:val="left" w:pos="7742"/>
        </w:tabs>
        <w:spacing w:line="302" w:lineRule="exact"/>
      </w:pPr>
    </w:p>
    <w:p w:rsidR="00F4170D" w:rsidRDefault="00F4170D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Pr="00F4170D" w:rsidRDefault="00F4170D" w:rsidP="00F4170D">
      <w:pPr>
        <w:rPr>
          <w:sz w:val="2"/>
          <w:szCs w:val="2"/>
        </w:rPr>
      </w:pPr>
    </w:p>
    <w:p w:rsidR="00F4170D" w:rsidRDefault="00F4170D" w:rsidP="00F4170D">
      <w:pPr>
        <w:shd w:val="clear" w:color="auto" w:fill="FFFFFF"/>
        <w:spacing w:line="274" w:lineRule="exact"/>
        <w:jc w:val="right"/>
      </w:pPr>
      <w:r>
        <w:rPr>
          <w:spacing w:val="-1"/>
          <w:sz w:val="24"/>
          <w:szCs w:val="24"/>
        </w:rPr>
        <w:t>Приложение N 14</w:t>
      </w:r>
    </w:p>
    <w:p w:rsidR="00F4170D" w:rsidRDefault="00F4170D" w:rsidP="00F4170D">
      <w:pPr>
        <w:shd w:val="clear" w:color="auto" w:fill="FFFFFF"/>
        <w:spacing w:line="274" w:lineRule="exact"/>
        <w:ind w:right="5"/>
        <w:jc w:val="right"/>
      </w:pPr>
      <w:r>
        <w:rPr>
          <w:spacing w:val="-1"/>
          <w:sz w:val="24"/>
          <w:szCs w:val="24"/>
        </w:rPr>
        <w:t>к Инструкции,</w:t>
      </w:r>
    </w:p>
    <w:p w:rsidR="00F4170D" w:rsidRDefault="00F4170D" w:rsidP="00F4170D">
      <w:pPr>
        <w:shd w:val="clear" w:color="auto" w:fill="FFFFFF"/>
        <w:spacing w:line="274" w:lineRule="exact"/>
        <w:jc w:val="right"/>
      </w:pPr>
      <w:proofErr w:type="gramStart"/>
      <w:r>
        <w:rPr>
          <w:sz w:val="24"/>
          <w:szCs w:val="24"/>
        </w:rPr>
        <w:t>утвержденной</w:t>
      </w:r>
      <w:proofErr w:type="gramEnd"/>
      <w:r>
        <w:rPr>
          <w:sz w:val="24"/>
          <w:szCs w:val="24"/>
        </w:rPr>
        <w:t xml:space="preserve"> постановлением</w:t>
      </w:r>
    </w:p>
    <w:p w:rsidR="00F4170D" w:rsidRDefault="00F4170D" w:rsidP="00F4170D">
      <w:pPr>
        <w:shd w:val="clear" w:color="auto" w:fill="FFFFFF"/>
        <w:spacing w:line="274" w:lineRule="exact"/>
        <w:jc w:val="right"/>
      </w:pPr>
      <w:r>
        <w:rPr>
          <w:sz w:val="24"/>
          <w:szCs w:val="24"/>
        </w:rPr>
        <w:t>Избирательной комиссии</w:t>
      </w:r>
    </w:p>
    <w:p w:rsidR="00F4170D" w:rsidRDefault="00F4170D" w:rsidP="00F4170D">
      <w:pPr>
        <w:shd w:val="clear" w:color="auto" w:fill="FFFFFF"/>
        <w:spacing w:line="274" w:lineRule="exact"/>
        <w:ind w:right="5"/>
        <w:jc w:val="right"/>
      </w:pPr>
      <w:r>
        <w:rPr>
          <w:spacing w:val="-1"/>
          <w:sz w:val="24"/>
          <w:szCs w:val="24"/>
        </w:rPr>
        <w:t>Калужской области</w:t>
      </w:r>
    </w:p>
    <w:p w:rsidR="00F4170D" w:rsidRDefault="00F4170D" w:rsidP="00F4170D">
      <w:pPr>
        <w:shd w:val="clear" w:color="auto" w:fill="FFFFFF"/>
        <w:spacing w:line="274" w:lineRule="exact"/>
        <w:ind w:right="10"/>
        <w:jc w:val="right"/>
      </w:pPr>
      <w:r>
        <w:rPr>
          <w:sz w:val="24"/>
          <w:szCs w:val="24"/>
        </w:rPr>
        <w:t xml:space="preserve">от 28 марта 2019 г. N </w:t>
      </w:r>
      <w:r w:rsidRPr="00D9746C">
        <w:rPr>
          <w:sz w:val="24"/>
          <w:szCs w:val="24"/>
        </w:rPr>
        <w:t>397/53-</w:t>
      </w:r>
      <w:r>
        <w:rPr>
          <w:sz w:val="24"/>
          <w:szCs w:val="24"/>
          <w:lang w:val="en-US"/>
        </w:rPr>
        <w:t>VI</w:t>
      </w:r>
    </w:p>
    <w:p w:rsidR="00F4170D" w:rsidRDefault="00F4170D" w:rsidP="00F4170D">
      <w:pPr>
        <w:shd w:val="clear" w:color="auto" w:fill="FFFFFF"/>
        <w:spacing w:before="259"/>
        <w:jc w:val="center"/>
      </w:pPr>
      <w:r>
        <w:rPr>
          <w:spacing w:val="-2"/>
          <w:sz w:val="24"/>
          <w:szCs w:val="24"/>
        </w:rPr>
        <w:t>ОТЧЕТ</w:t>
      </w:r>
    </w:p>
    <w:p w:rsidR="00F4170D" w:rsidRDefault="00F4170D" w:rsidP="00F4170D">
      <w:pPr>
        <w:shd w:val="clear" w:color="auto" w:fill="FFFFFF"/>
        <w:ind w:left="1090"/>
        <w:jc w:val="center"/>
      </w:pPr>
      <w:r>
        <w:rPr>
          <w:sz w:val="24"/>
          <w:szCs w:val="24"/>
          <w:u w:val="single"/>
        </w:rPr>
        <w:t xml:space="preserve">Территориальной избирательной комиссии </w:t>
      </w:r>
      <w:proofErr w:type="spellStart"/>
      <w:r>
        <w:rPr>
          <w:sz w:val="24"/>
          <w:szCs w:val="24"/>
          <w:u w:val="single"/>
        </w:rPr>
        <w:t>Бабынинского</w:t>
      </w:r>
      <w:proofErr w:type="spellEnd"/>
      <w:r>
        <w:rPr>
          <w:sz w:val="24"/>
          <w:szCs w:val="24"/>
          <w:u w:val="single"/>
        </w:rPr>
        <w:t xml:space="preserve"> района Калужской области</w:t>
      </w:r>
    </w:p>
    <w:p w:rsidR="00F4170D" w:rsidRDefault="00F4170D" w:rsidP="00F4170D">
      <w:pPr>
        <w:shd w:val="clear" w:color="auto" w:fill="FFFFFF"/>
        <w:ind w:left="1090"/>
      </w:pPr>
    </w:p>
    <w:p w:rsidR="00F4170D" w:rsidRDefault="00F4170D" w:rsidP="00F4170D">
      <w:pPr>
        <w:shd w:val="clear" w:color="auto" w:fill="FFFFFF"/>
        <w:ind w:left="1090"/>
      </w:pPr>
      <w:r>
        <w:rPr>
          <w:sz w:val="24"/>
          <w:szCs w:val="24"/>
          <w:u w:val="single"/>
        </w:rPr>
        <w:t xml:space="preserve">Сельская Дума сельского поселения «Село </w:t>
      </w:r>
      <w:proofErr w:type="spellStart"/>
      <w:r>
        <w:rPr>
          <w:sz w:val="24"/>
          <w:szCs w:val="24"/>
          <w:u w:val="single"/>
        </w:rPr>
        <w:t>Сабуровщино</w:t>
      </w:r>
      <w:proofErr w:type="spellEnd"/>
      <w:proofErr w:type="gramStart"/>
      <w:r>
        <w:rPr>
          <w:sz w:val="24"/>
          <w:szCs w:val="24"/>
          <w:u w:val="single"/>
        </w:rPr>
        <w:t>»о</w:t>
      </w:r>
      <w:proofErr w:type="gramEnd"/>
      <w:r>
        <w:rPr>
          <w:sz w:val="24"/>
          <w:szCs w:val="24"/>
          <w:u w:val="single"/>
        </w:rPr>
        <w:t xml:space="preserve"> расходовании средств муниципального бюджета, выделенных на подготовку и </w:t>
      </w:r>
      <w:r>
        <w:rPr>
          <w:spacing w:val="-1"/>
          <w:sz w:val="24"/>
          <w:szCs w:val="24"/>
          <w:u w:val="single"/>
        </w:rPr>
        <w:t xml:space="preserve">проведение выборов депутатов Сельской Думы сельского поселения «Село </w:t>
      </w:r>
      <w:proofErr w:type="spellStart"/>
      <w:r>
        <w:rPr>
          <w:spacing w:val="-1"/>
          <w:sz w:val="24"/>
          <w:szCs w:val="24"/>
          <w:u w:val="single"/>
        </w:rPr>
        <w:t>Сабуровщино</w:t>
      </w:r>
      <w:proofErr w:type="spellEnd"/>
      <w:r>
        <w:rPr>
          <w:spacing w:val="-1"/>
          <w:sz w:val="24"/>
          <w:szCs w:val="24"/>
          <w:u w:val="single"/>
        </w:rPr>
        <w:t>»</w:t>
      </w:r>
      <w:r>
        <w:t xml:space="preserve"> </w:t>
      </w:r>
      <w:r>
        <w:rPr>
          <w:sz w:val="24"/>
          <w:szCs w:val="24"/>
          <w:u w:val="single"/>
        </w:rPr>
        <w:t>четвертого созыва</w:t>
      </w:r>
    </w:p>
    <w:p w:rsidR="00F4170D" w:rsidRDefault="00F4170D" w:rsidP="00F4170D">
      <w:pPr>
        <w:shd w:val="clear" w:color="auto" w:fill="FFFFFF"/>
        <w:spacing w:before="274" w:line="274" w:lineRule="exact"/>
        <w:ind w:left="739"/>
        <w:jc w:val="center"/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  <w:r w:rsidRPr="00D9746C">
        <w:rPr>
          <w:sz w:val="24"/>
          <w:szCs w:val="24"/>
        </w:rPr>
        <w:t xml:space="preserve">. </w:t>
      </w:r>
      <w:r>
        <w:rPr>
          <w:sz w:val="24"/>
          <w:szCs w:val="24"/>
        </w:rPr>
        <w:t>Расходы Избирательной комиссии Калужской области,</w:t>
      </w:r>
    </w:p>
    <w:p w:rsidR="00F4170D" w:rsidRDefault="00F4170D" w:rsidP="00F4170D">
      <w:pPr>
        <w:shd w:val="clear" w:color="auto" w:fill="FFFFFF"/>
        <w:spacing w:line="274" w:lineRule="exact"/>
        <w:ind w:left="734"/>
        <w:jc w:val="center"/>
      </w:pPr>
      <w:r>
        <w:rPr>
          <w:spacing w:val="-1"/>
          <w:sz w:val="24"/>
          <w:szCs w:val="24"/>
        </w:rPr>
        <w:t>избирательной комиссии муниципального образования, окружной,</w:t>
      </w:r>
    </w:p>
    <w:p w:rsidR="00F4170D" w:rsidRDefault="00F4170D" w:rsidP="00F4170D">
      <w:pPr>
        <w:shd w:val="clear" w:color="auto" w:fill="FFFFFF"/>
        <w:spacing w:line="274" w:lineRule="exact"/>
        <w:ind w:left="734"/>
        <w:jc w:val="center"/>
      </w:pPr>
      <w:r>
        <w:rPr>
          <w:sz w:val="24"/>
          <w:szCs w:val="24"/>
        </w:rPr>
        <w:t>территориальной избирательной комиссии по видам затрат</w:t>
      </w:r>
    </w:p>
    <w:p w:rsidR="00F4170D" w:rsidRDefault="00F4170D" w:rsidP="00F4170D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962"/>
        <w:gridCol w:w="994"/>
        <w:gridCol w:w="1661"/>
        <w:gridCol w:w="1133"/>
        <w:gridCol w:w="1118"/>
        <w:gridCol w:w="1478"/>
      </w:tblGrid>
      <w:tr w:rsidR="00F4170D" w:rsidRPr="00D9746C" w:rsidTr="00CE2674">
        <w:trPr>
          <w:trHeight w:hRule="exact" w:val="485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54" w:lineRule="exact"/>
              <w:ind w:firstLine="62"/>
            </w:pPr>
            <w:r w:rsidRPr="00D9746C"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63"/>
            </w:pPr>
            <w: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54" w:lineRule="exact"/>
            </w:pPr>
            <w:r>
              <w:t>Сумма -</w:t>
            </w:r>
          </w:p>
          <w:p w:rsidR="00F4170D" w:rsidRPr="00D9746C" w:rsidRDefault="00F4170D" w:rsidP="00CE2674">
            <w:pPr>
              <w:shd w:val="clear" w:color="auto" w:fill="FFFFFF"/>
              <w:spacing w:line="254" w:lineRule="exact"/>
            </w:pPr>
            <w:r>
              <w:t>всего,</w:t>
            </w:r>
          </w:p>
          <w:p w:rsidR="00F4170D" w:rsidRPr="00D9746C" w:rsidRDefault="00F4170D" w:rsidP="00CE2674">
            <w:pPr>
              <w:shd w:val="clear" w:color="auto" w:fill="FFFFFF"/>
              <w:spacing w:line="254" w:lineRule="exact"/>
            </w:pPr>
            <w:r>
              <w:t>тыс. руб.</w:t>
            </w:r>
          </w:p>
        </w:tc>
        <w:tc>
          <w:tcPr>
            <w:tcW w:w="5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011"/>
            </w:pPr>
            <w:r>
              <w:t>В том числе</w:t>
            </w:r>
          </w:p>
        </w:tc>
      </w:tr>
      <w:tr w:rsidR="00F4170D" w:rsidRPr="00D9746C" w:rsidTr="00CE2674">
        <w:trPr>
          <w:trHeight w:hRule="exact" w:val="2486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50" w:lineRule="exact"/>
            </w:pPr>
            <w:r>
              <w:t>Избирательной</w:t>
            </w:r>
          </w:p>
          <w:p w:rsidR="00F4170D" w:rsidRPr="00D9746C" w:rsidRDefault="00F4170D" w:rsidP="00CE2674">
            <w:pPr>
              <w:shd w:val="clear" w:color="auto" w:fill="FFFFFF"/>
              <w:spacing w:line="250" w:lineRule="exact"/>
            </w:pPr>
            <w:r>
              <w:t>комиссии</w:t>
            </w:r>
          </w:p>
          <w:p w:rsidR="00F4170D" w:rsidRPr="00D9746C" w:rsidRDefault="00F4170D" w:rsidP="00CE2674">
            <w:pPr>
              <w:shd w:val="clear" w:color="auto" w:fill="FFFFFF"/>
              <w:spacing w:line="250" w:lineRule="exact"/>
            </w:pPr>
            <w:r>
              <w:t>Калужской</w:t>
            </w:r>
          </w:p>
          <w:p w:rsidR="00F4170D" w:rsidRPr="00D9746C" w:rsidRDefault="00F4170D" w:rsidP="00CE2674">
            <w:pPr>
              <w:shd w:val="clear" w:color="auto" w:fill="FFFFFF"/>
              <w:spacing w:line="250" w:lineRule="exact"/>
            </w:pPr>
            <w:r>
              <w:t>области,</w:t>
            </w:r>
          </w:p>
          <w:p w:rsidR="00F4170D" w:rsidRPr="00D9746C" w:rsidRDefault="00F4170D" w:rsidP="00CE2674">
            <w:pPr>
              <w:shd w:val="clear" w:color="auto" w:fill="FFFFFF"/>
              <w:spacing w:line="250" w:lineRule="exact"/>
            </w:pPr>
            <w:r>
              <w:t>избирательной комиссии</w:t>
            </w:r>
          </w:p>
          <w:p w:rsidR="00F4170D" w:rsidRPr="00D9746C" w:rsidRDefault="00F4170D" w:rsidP="00CE2674">
            <w:pPr>
              <w:shd w:val="clear" w:color="auto" w:fill="FFFFFF"/>
              <w:spacing w:line="250" w:lineRule="exact"/>
            </w:pPr>
            <w:proofErr w:type="spellStart"/>
            <w:r>
              <w:t>муниципальног</w:t>
            </w:r>
            <w:proofErr w:type="spellEnd"/>
          </w:p>
          <w:p w:rsidR="00F4170D" w:rsidRPr="00D9746C" w:rsidRDefault="00F4170D" w:rsidP="00CE2674">
            <w:pPr>
              <w:shd w:val="clear" w:color="auto" w:fill="FFFFFF"/>
              <w:spacing w:line="235" w:lineRule="exact"/>
            </w:pPr>
            <w:proofErr w:type="gramStart"/>
            <w:r>
              <w:t>о</w:t>
            </w:r>
            <w:proofErr w:type="gramEnd"/>
            <w:r>
              <w:t xml:space="preserve"> образования &lt;*&gt;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50" w:lineRule="exact"/>
            </w:pPr>
            <w:r>
              <w:t xml:space="preserve">окружных </w:t>
            </w:r>
            <w:proofErr w:type="spellStart"/>
            <w:r>
              <w:t>избирател</w:t>
            </w:r>
            <w:proofErr w:type="spellEnd"/>
          </w:p>
          <w:p w:rsidR="00F4170D" w:rsidRPr="00D9746C" w:rsidRDefault="00F4170D" w:rsidP="00CE2674">
            <w:pPr>
              <w:shd w:val="clear" w:color="auto" w:fill="FFFFFF"/>
              <w:spacing w:line="250" w:lineRule="exact"/>
              <w:ind w:firstLine="211"/>
            </w:pPr>
            <w:proofErr w:type="spellStart"/>
            <w:r>
              <w:t>ьных</w:t>
            </w:r>
            <w:proofErr w:type="spellEnd"/>
            <w:r>
              <w:t xml:space="preserve"> комиссий</w:t>
            </w:r>
          </w:p>
          <w:p w:rsidR="00F4170D" w:rsidRPr="00D9746C" w:rsidRDefault="00F4170D" w:rsidP="00CE2674">
            <w:pPr>
              <w:shd w:val="clear" w:color="auto" w:fill="FFFFFF"/>
            </w:pPr>
            <w:r w:rsidRPr="00D9746C">
              <w:t>&lt;*&gt;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45" w:lineRule="exact"/>
            </w:pPr>
            <w:proofErr w:type="spellStart"/>
            <w:r>
              <w:t>территори</w:t>
            </w:r>
            <w:proofErr w:type="spellEnd"/>
          </w:p>
          <w:p w:rsidR="00F4170D" w:rsidRPr="00D9746C" w:rsidRDefault="00F4170D" w:rsidP="00CE2674">
            <w:pPr>
              <w:shd w:val="clear" w:color="auto" w:fill="FFFFFF"/>
              <w:spacing w:line="245" w:lineRule="exact"/>
              <w:ind w:firstLine="130"/>
            </w:pPr>
            <w:proofErr w:type="spellStart"/>
            <w:r>
              <w:t>альных</w:t>
            </w:r>
            <w:proofErr w:type="spellEnd"/>
            <w:r>
              <w:t xml:space="preserve"> избирател</w:t>
            </w:r>
            <w:r>
              <w:softHyphen/>
              <w:t>ьных комиссий &lt;*&gt;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54" w:lineRule="exact"/>
              <w:jc w:val="center"/>
            </w:pPr>
            <w:r>
              <w:t>участковых</w:t>
            </w:r>
          </w:p>
          <w:p w:rsidR="00F4170D" w:rsidRPr="00D9746C" w:rsidRDefault="00F4170D" w:rsidP="00CE2674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t>избирательн</w:t>
            </w:r>
            <w:proofErr w:type="spellEnd"/>
          </w:p>
          <w:p w:rsidR="00F4170D" w:rsidRPr="00D9746C" w:rsidRDefault="00F4170D" w:rsidP="00CE2674">
            <w:pPr>
              <w:shd w:val="clear" w:color="auto" w:fill="FFFFFF"/>
              <w:spacing w:line="254" w:lineRule="exact"/>
              <w:jc w:val="center"/>
            </w:pPr>
            <w:proofErr w:type="spellStart"/>
            <w:r>
              <w:t>ьгх</w:t>
            </w:r>
            <w:proofErr w:type="spellEnd"/>
            <w:r>
              <w:t xml:space="preserve"> комиссий</w:t>
            </w:r>
          </w:p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&lt;*&gt;</w:t>
            </w:r>
          </w:p>
        </w:tc>
      </w:tr>
      <w:tr w:rsidR="00F4170D" w:rsidRPr="00D9746C" w:rsidTr="00CE2674">
        <w:trPr>
          <w:trHeight w:hRule="exact" w:val="45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01"/>
            </w:pPr>
            <w:r w:rsidRPr="00D9746C">
              <w:t>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325"/>
            </w:pPr>
            <w:r w:rsidRPr="00D9746C"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31"/>
            </w:pPr>
            <w:r w:rsidRPr="00D9746C"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58"/>
            </w:pPr>
            <w:r w:rsidRPr="00D9746C"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408"/>
            </w:pPr>
            <w:r w:rsidRPr="00D9746C"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98"/>
            </w:pPr>
            <w:r w:rsidRPr="00D9746C"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7</w:t>
            </w:r>
          </w:p>
        </w:tc>
      </w:tr>
      <w:tr w:rsidR="00F4170D" w:rsidRPr="00D9746C" w:rsidTr="00CE2674">
        <w:trPr>
          <w:trHeight w:hRule="exact" w:val="205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4"/>
            </w:pPr>
            <w:r w:rsidRPr="00D9746C">
              <w:t>1.1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right="34" w:firstLine="10"/>
            </w:pPr>
            <w:r>
              <w:t xml:space="preserve">Расходы, оплаченные </w:t>
            </w:r>
            <w:r>
              <w:rPr>
                <w:spacing w:val="-1"/>
              </w:rPr>
              <w:t xml:space="preserve">Избирательной комиссией </w:t>
            </w:r>
            <w:r>
              <w:t xml:space="preserve">Калужской области, </w:t>
            </w:r>
            <w:r>
              <w:rPr>
                <w:spacing w:val="-1"/>
              </w:rPr>
              <w:t xml:space="preserve">избирательной комиссией муниципального образования, окружной, территориальной </w:t>
            </w:r>
            <w:r>
              <w:rPr>
                <w:spacing w:val="-2"/>
              </w:rPr>
              <w:t xml:space="preserve">избирательной комиссией, в том </w:t>
            </w:r>
            <w:r>
              <w:t>числе: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01"/>
            </w:pPr>
            <w:r w:rsidRPr="00D9746C">
              <w:t>22,486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53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94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68"/>
            </w:pPr>
            <w:r w:rsidRPr="00D9746C">
              <w:t>22,486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91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right="134" w:firstLine="5"/>
            </w:pPr>
            <w:r>
              <w:t xml:space="preserve">оплата труда, в том числе </w:t>
            </w:r>
            <w:r>
              <w:rPr>
                <w:spacing w:val="-2"/>
              </w:rPr>
              <w:t>компенсация и дополнительная оплата труда (вознаграждение)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10"/>
            </w:pPr>
            <w:r w:rsidRPr="00D9746C">
              <w:t>14,800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48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84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82"/>
            </w:pPr>
            <w:r w:rsidRPr="00D9746C">
              <w:t>14,800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667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26" w:lineRule="exact"/>
              <w:ind w:right="101"/>
            </w:pPr>
            <w:r>
              <w:rPr>
                <w:spacing w:val="-2"/>
              </w:rPr>
              <w:t xml:space="preserve">начисления на дополнительную </w:t>
            </w:r>
            <w:r>
              <w:rPr>
                <w:spacing w:val="-1"/>
              </w:rPr>
              <w:t>оплату труда (вознаграждение)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07"/>
            </w:pPr>
            <w:r w:rsidRPr="00D9746C"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38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79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79"/>
            </w:pPr>
            <w:r w:rsidRPr="00D9746C">
              <w:t>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90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26" w:lineRule="exact"/>
              <w:ind w:right="480"/>
            </w:pPr>
            <w:r>
              <w:t xml:space="preserve">расходы на изготовление печатной продукции и </w:t>
            </w:r>
            <w:r>
              <w:rPr>
                <w:spacing w:val="-2"/>
              </w:rPr>
              <w:t>издательскую деятельность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30"/>
            </w:pPr>
            <w:r w:rsidRPr="00D9746C">
              <w:t>2,772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34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74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97"/>
            </w:pPr>
            <w:r w:rsidRPr="00D9746C">
              <w:t>2,772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4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t>расходы на связь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02"/>
            </w:pPr>
            <w:r w:rsidRPr="00D9746C"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34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74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74"/>
            </w:pPr>
            <w:r w:rsidRPr="00D9746C">
              <w:t>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7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t>транспортные расходы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98"/>
            </w:pPr>
            <w:r w:rsidRPr="00D9746C"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29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70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70"/>
            </w:pPr>
            <w:r w:rsidRPr="00D9746C">
              <w:t>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</w:tr>
    </w:tbl>
    <w:p w:rsidR="00F4170D" w:rsidRDefault="00F4170D" w:rsidP="00F4170D"/>
    <w:p w:rsidR="00F4170D" w:rsidRDefault="00F4170D" w:rsidP="00F4170D"/>
    <w:p w:rsidR="00F4170D" w:rsidRDefault="00F4170D" w:rsidP="00F4170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962"/>
        <w:gridCol w:w="994"/>
        <w:gridCol w:w="1666"/>
        <w:gridCol w:w="1133"/>
        <w:gridCol w:w="1128"/>
        <w:gridCol w:w="1469"/>
      </w:tblGrid>
      <w:tr w:rsidR="00F4170D" w:rsidRPr="00D9746C" w:rsidTr="00CE2674">
        <w:trPr>
          <w:trHeight w:hRule="exact" w:val="4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t>канцелярские расходы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50"/>
            </w:pPr>
            <w:r w:rsidRPr="00D9746C"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77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413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566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37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rPr>
                <w:spacing w:val="-2"/>
              </w:rPr>
              <w:t>командировочные расходы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50"/>
            </w:pPr>
            <w:r w:rsidRPr="00D9746C"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82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413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566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912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26" w:lineRule="exact"/>
              <w:ind w:right="586"/>
            </w:pPr>
            <w:r>
              <w:rPr>
                <w:spacing w:val="-2"/>
              </w:rPr>
              <w:t xml:space="preserve">Расходы на приобретение </w:t>
            </w:r>
            <w:r>
              <w:t>оборудования, других материальных ценностей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46"/>
            </w:pPr>
            <w:r w:rsidRPr="00D9746C"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77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408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562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42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t>другие расходы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58"/>
            </w:pPr>
            <w:r w:rsidRPr="00D9746C">
              <w:t>4,914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67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403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4,914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557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51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t>Итого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06"/>
            </w:pPr>
            <w:r w:rsidRPr="00D9746C">
              <w:t>22,486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62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98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22,486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552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22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7"/>
            </w:pPr>
            <w:r w:rsidRPr="00D9746C">
              <w:t>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right="221" w:firstLine="5"/>
            </w:pPr>
            <w:r>
              <w:t xml:space="preserve">Расходы, оплаченные </w:t>
            </w:r>
            <w:r>
              <w:rPr>
                <w:spacing w:val="-1"/>
              </w:rPr>
              <w:t xml:space="preserve">Избирательной комиссией </w:t>
            </w:r>
            <w:r>
              <w:t xml:space="preserve">Калужской области, </w:t>
            </w:r>
            <w:r>
              <w:rPr>
                <w:spacing w:val="-1"/>
              </w:rPr>
              <w:t xml:space="preserve">избирательной комиссией </w:t>
            </w:r>
            <w:r>
              <w:rPr>
                <w:spacing w:val="-2"/>
              </w:rPr>
              <w:t xml:space="preserve">муниципального образования, </w:t>
            </w:r>
            <w:r>
              <w:rPr>
                <w:spacing w:val="-1"/>
              </w:rPr>
              <w:t xml:space="preserve">окружной, территориальной избирательной комиссией за нижестоящие избирательные </w:t>
            </w:r>
            <w:r>
              <w:t>комиссии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10"/>
            </w:pPr>
            <w:r w:rsidRPr="00D9746C">
              <w:t>77,925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62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98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77,925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552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t xml:space="preserve">Всего по разделу </w:t>
            </w:r>
            <w:r>
              <w:rPr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7"/>
            </w:pPr>
            <w:r w:rsidRPr="00D9746C">
              <w:t>100,411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53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384"/>
            </w:pPr>
            <w:r w:rsidRPr="00D9746C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100,411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538"/>
            </w:pPr>
            <w:r w:rsidRPr="00D9746C">
              <w:t>0</w:t>
            </w:r>
          </w:p>
        </w:tc>
      </w:tr>
    </w:tbl>
    <w:p w:rsidR="00F4170D" w:rsidRDefault="00F4170D" w:rsidP="00F4170D">
      <w:pPr>
        <w:shd w:val="clear" w:color="auto" w:fill="FFFFFF"/>
        <w:spacing w:before="259" w:line="278" w:lineRule="exact"/>
        <w:ind w:left="1003"/>
        <w:jc w:val="center"/>
      </w:pPr>
      <w:r>
        <w:rPr>
          <w:sz w:val="24"/>
          <w:szCs w:val="24"/>
        </w:rPr>
        <w:t>Раздел П. Расходы средств муниципального бюджета</w:t>
      </w:r>
    </w:p>
    <w:p w:rsidR="00F4170D" w:rsidRDefault="00F4170D" w:rsidP="00F4170D">
      <w:pPr>
        <w:shd w:val="clear" w:color="auto" w:fill="FFFFFF"/>
        <w:spacing w:line="278" w:lineRule="exact"/>
        <w:ind w:left="998"/>
        <w:jc w:val="center"/>
      </w:pPr>
      <w:r>
        <w:rPr>
          <w:sz w:val="24"/>
          <w:szCs w:val="24"/>
        </w:rPr>
        <w:t>нижестоящих избирательных комиссий, выделенных им</w:t>
      </w:r>
    </w:p>
    <w:p w:rsidR="00F4170D" w:rsidRDefault="00F4170D" w:rsidP="00F4170D">
      <w:pPr>
        <w:shd w:val="clear" w:color="auto" w:fill="FFFFFF"/>
        <w:spacing w:line="278" w:lineRule="exact"/>
        <w:ind w:left="1003"/>
        <w:jc w:val="center"/>
      </w:pPr>
      <w:r>
        <w:rPr>
          <w:spacing w:val="-1"/>
          <w:sz w:val="24"/>
          <w:szCs w:val="24"/>
        </w:rPr>
        <w:t>на подготовку и проведение выборов депутатов Сельской Думы сельского поселения</w:t>
      </w:r>
      <w:proofErr w:type="gramStart"/>
      <w:r>
        <w:rPr>
          <w:sz w:val="24"/>
          <w:szCs w:val="24"/>
        </w:rPr>
        <w:t>«С</w:t>
      </w:r>
      <w:proofErr w:type="gramEnd"/>
      <w:r>
        <w:rPr>
          <w:sz w:val="24"/>
          <w:szCs w:val="24"/>
        </w:rPr>
        <w:t xml:space="preserve">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четвертого созыва</w:t>
      </w:r>
    </w:p>
    <w:p w:rsidR="00F4170D" w:rsidRDefault="00F4170D" w:rsidP="00F4170D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4666"/>
        <w:gridCol w:w="1426"/>
        <w:gridCol w:w="3235"/>
      </w:tblGrid>
      <w:tr w:rsidR="00F4170D" w:rsidRPr="00D9746C" w:rsidTr="00CE2674">
        <w:trPr>
          <w:trHeight w:hRule="exact" w:val="69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firstLine="53"/>
            </w:pPr>
            <w:r w:rsidRPr="00D9746C">
              <w:t xml:space="preserve">N </w:t>
            </w:r>
            <w:proofErr w:type="spellStart"/>
            <w:proofErr w:type="gramStart"/>
            <w:r>
              <w:rPr>
                <w:spacing w:val="-8"/>
              </w:rPr>
              <w:t>п</w:t>
            </w:r>
            <w:proofErr w:type="spellEnd"/>
            <w:proofErr w:type="gramEnd"/>
            <w:r>
              <w:rPr>
                <w:spacing w:val="-8"/>
              </w:rPr>
              <w:t>/</w:t>
            </w:r>
            <w:proofErr w:type="spellStart"/>
            <w:r>
              <w:rPr>
                <w:spacing w:val="-8"/>
              </w:rPr>
              <w:t>п</w:t>
            </w:r>
            <w:proofErr w:type="spellEnd"/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26" w:lineRule="exact"/>
              <w:ind w:left="202" w:right="206"/>
            </w:pPr>
            <w:r>
              <w:rPr>
                <w:spacing w:val="-2"/>
              </w:rPr>
              <w:t xml:space="preserve">Полное наименование нижестоящей окружной, </w:t>
            </w:r>
            <w:r>
              <w:rPr>
                <w:spacing w:val="-1"/>
              </w:rPr>
              <w:t>территориальной избирательной комиссии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26" w:lineRule="exact"/>
            </w:pPr>
            <w:r>
              <w:rPr>
                <w:spacing w:val="-2"/>
              </w:rPr>
              <w:t xml:space="preserve">Сумма - всего, </w:t>
            </w:r>
            <w:r>
              <w:t>тыс. руб.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left="72" w:right="106"/>
              <w:jc w:val="center"/>
            </w:pPr>
            <w:r>
              <w:rPr>
                <w:spacing w:val="-1"/>
              </w:rPr>
              <w:t>В том числе расходы участковых избирательных комиссий</w:t>
            </w:r>
          </w:p>
        </w:tc>
      </w:tr>
      <w:tr w:rsidR="00F4170D" w:rsidRPr="00D9746C" w:rsidTr="00CE2674">
        <w:trPr>
          <w:trHeight w:hRule="exact" w:val="44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86"/>
            </w:pPr>
            <w:r w:rsidRPr="00D9746C">
              <w:t>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174"/>
            </w:pPr>
            <w:r w:rsidRPr="00D9746C"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562"/>
            </w:pPr>
            <w:r w:rsidRPr="00D9746C">
              <w:t>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4</w:t>
            </w:r>
          </w:p>
        </w:tc>
      </w:tr>
      <w:tr w:rsidR="00F4170D" w:rsidRPr="00D9746C" w:rsidTr="00CE2674">
        <w:trPr>
          <w:trHeight w:hRule="exact" w:val="4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86"/>
            </w:pPr>
            <w:r w:rsidRPr="00D9746C">
              <w:t>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</w:tr>
      <w:tr w:rsidR="00F4170D" w:rsidRPr="00D9746C" w:rsidTr="00CE2674">
        <w:trPr>
          <w:trHeight w:hRule="exact" w:val="4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58"/>
            </w:pPr>
            <w:r w:rsidRPr="00D9746C"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</w:tr>
      <w:tr w:rsidR="00F4170D" w:rsidRPr="00D9746C" w:rsidTr="00CE2674">
        <w:trPr>
          <w:trHeight w:hRule="exact" w:val="4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</w:tr>
      <w:tr w:rsidR="00F4170D" w:rsidRPr="00D9746C" w:rsidTr="00CE2674">
        <w:trPr>
          <w:trHeight w:hRule="exact" w:val="4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</w:tr>
      <w:tr w:rsidR="00F4170D" w:rsidRPr="00D9746C" w:rsidTr="00CE2674">
        <w:trPr>
          <w:trHeight w:hRule="exact" w:val="50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t xml:space="preserve">Всего по разделу </w:t>
            </w:r>
            <w:r>
              <w:rPr>
                <w:lang w:val="en-US"/>
              </w:rPr>
              <w:t>II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547"/>
            </w:pPr>
            <w:r w:rsidRPr="00D9746C">
              <w:t>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</w:tr>
    </w:tbl>
    <w:p w:rsidR="00F4170D" w:rsidRDefault="00F4170D" w:rsidP="00F4170D">
      <w:pPr>
        <w:shd w:val="clear" w:color="auto" w:fill="FFFFFF"/>
        <w:spacing w:before="264" w:line="274" w:lineRule="exact"/>
        <w:ind w:left="4421" w:right="1382" w:hanging="2074"/>
      </w:pPr>
      <w:r>
        <w:rPr>
          <w:spacing w:val="-2"/>
          <w:sz w:val="24"/>
          <w:szCs w:val="24"/>
        </w:rPr>
        <w:t xml:space="preserve">Раздел </w:t>
      </w:r>
      <w:r>
        <w:rPr>
          <w:spacing w:val="-2"/>
          <w:sz w:val="24"/>
          <w:szCs w:val="24"/>
          <w:lang w:val="en-US"/>
        </w:rPr>
        <w:t>III</w:t>
      </w:r>
      <w:r w:rsidRPr="00752570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 xml:space="preserve">Расходы нижестоящих избирательных комиссий </w:t>
      </w:r>
      <w:r>
        <w:rPr>
          <w:sz w:val="24"/>
          <w:szCs w:val="24"/>
        </w:rPr>
        <w:t>по видам расходов</w:t>
      </w:r>
    </w:p>
    <w:p w:rsidR="00F4170D" w:rsidRDefault="00F4170D" w:rsidP="00F4170D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539"/>
        <w:gridCol w:w="797"/>
        <w:gridCol w:w="1680"/>
        <w:gridCol w:w="1915"/>
        <w:gridCol w:w="1714"/>
      </w:tblGrid>
      <w:tr w:rsidR="00F4170D" w:rsidRPr="00D9746C" w:rsidTr="00CE2674">
        <w:trPr>
          <w:trHeight w:hRule="exact" w:val="451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left="5" w:firstLine="48"/>
            </w:pPr>
            <w:r w:rsidRPr="00D9746C">
              <w:t xml:space="preserve">N </w:t>
            </w:r>
            <w:proofErr w:type="spellStart"/>
            <w:proofErr w:type="gramStart"/>
            <w:r>
              <w:rPr>
                <w:spacing w:val="-9"/>
              </w:rPr>
              <w:t>п</w:t>
            </w:r>
            <w:proofErr w:type="spellEnd"/>
            <w:proofErr w:type="gramEnd"/>
            <w:r>
              <w:rPr>
                <w:spacing w:val="-9"/>
              </w:rPr>
              <w:t>/</w:t>
            </w:r>
            <w:proofErr w:type="spellStart"/>
            <w:r>
              <w:rPr>
                <w:spacing w:val="-9"/>
              </w:rPr>
              <w:t>п</w:t>
            </w:r>
            <w:proofErr w:type="spellEnd"/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firstLine="24"/>
            </w:pPr>
            <w:r>
              <w:rPr>
                <w:spacing w:val="-4"/>
              </w:rPr>
              <w:t>Сумма - всего,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</w:pPr>
            <w:r>
              <w:t>тыс.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</w:pPr>
            <w:r>
              <w:t>руб.</w:t>
            </w:r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016"/>
            </w:pPr>
            <w:r>
              <w:t>В том числе</w:t>
            </w:r>
          </w:p>
        </w:tc>
      </w:tr>
      <w:tr w:rsidR="00F4170D" w:rsidRPr="00D9746C" w:rsidTr="00CE2674">
        <w:trPr>
          <w:trHeight w:hRule="exact" w:val="1138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/>
          <w:p w:rsidR="00F4170D" w:rsidRPr="00D9746C" w:rsidRDefault="00F4170D" w:rsidP="00CE2674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left="82"/>
            </w:pPr>
            <w:r>
              <w:t>расходы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  <w:ind w:left="82"/>
            </w:pPr>
            <w:r>
              <w:t>окружных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  <w:ind w:left="82"/>
            </w:pPr>
            <w:r>
              <w:rPr>
                <w:spacing w:val="-1"/>
              </w:rPr>
              <w:t>избирательных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  <w:ind w:left="82"/>
            </w:pPr>
            <w:r>
              <w:t>комиссий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left="101"/>
            </w:pPr>
            <w:r>
              <w:t>расходы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  <w:ind w:left="101"/>
            </w:pPr>
            <w:r>
              <w:rPr>
                <w:spacing w:val="-2"/>
              </w:rPr>
              <w:t>территориальных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  <w:ind w:left="101"/>
            </w:pPr>
            <w:r>
              <w:rPr>
                <w:spacing w:val="-1"/>
              </w:rPr>
              <w:t>избирательных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  <w:ind w:left="101"/>
            </w:pPr>
            <w:r>
              <w:t>комиссий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jc w:val="center"/>
            </w:pPr>
            <w:r>
              <w:t>расходы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  <w:jc w:val="center"/>
            </w:pPr>
            <w:r>
              <w:t>участковых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избирательных</w:t>
            </w:r>
          </w:p>
          <w:p w:rsidR="00F4170D" w:rsidRPr="00D9746C" w:rsidRDefault="00F4170D" w:rsidP="00CE2674">
            <w:pPr>
              <w:shd w:val="clear" w:color="auto" w:fill="FFFFFF"/>
              <w:spacing w:line="230" w:lineRule="exact"/>
              <w:jc w:val="center"/>
            </w:pPr>
            <w:r>
              <w:t>комиссий</w:t>
            </w:r>
          </w:p>
        </w:tc>
      </w:tr>
      <w:tr w:rsidR="00F4170D" w:rsidRPr="00D9746C" w:rsidTr="00CE2674">
        <w:trPr>
          <w:trHeight w:hRule="exact" w:val="4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96"/>
            </w:pPr>
            <w:r w:rsidRPr="00D9746C">
              <w:t>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109"/>
            </w:pPr>
            <w:r w:rsidRPr="00D9746C"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35"/>
            </w:pPr>
            <w:r w:rsidRPr="00D9746C"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72"/>
            </w:pPr>
            <w:r w:rsidRPr="00D9746C">
              <w:t>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802"/>
            </w:pPr>
            <w:r w:rsidRPr="00D9746C">
              <w:t>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6</w:t>
            </w:r>
          </w:p>
        </w:tc>
      </w:tr>
      <w:tr w:rsidR="00F4170D" w:rsidRPr="00D9746C" w:rsidTr="00CE2674">
        <w:trPr>
          <w:trHeight w:hRule="exact" w:val="9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96"/>
            </w:pPr>
            <w:r w:rsidRPr="00D9746C">
              <w:t>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26" w:lineRule="exact"/>
              <w:ind w:right="149" w:firstLine="5"/>
            </w:pPr>
            <w:r>
              <w:rPr>
                <w:spacing w:val="-2"/>
              </w:rPr>
              <w:t xml:space="preserve">Оплата труда, в том числе </w:t>
            </w:r>
            <w:r>
              <w:t xml:space="preserve">компенсация и </w:t>
            </w:r>
            <w:r>
              <w:rPr>
                <w:spacing w:val="-1"/>
              </w:rPr>
              <w:t>дополнительная оплата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35"/>
            </w:pPr>
            <w:r w:rsidRPr="00D9746C"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82"/>
            </w:pPr>
            <w:r w:rsidRPr="00D9746C"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797"/>
            </w:pPr>
            <w:r w:rsidRPr="00D9746C"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jc w:val="center"/>
            </w:pPr>
            <w:r w:rsidRPr="00D9746C">
              <w:t>0</w:t>
            </w:r>
          </w:p>
        </w:tc>
      </w:tr>
    </w:tbl>
    <w:p w:rsidR="00F4170D" w:rsidRDefault="00F4170D" w:rsidP="00F4170D"/>
    <w:p w:rsidR="00F4170D" w:rsidRDefault="00F4170D" w:rsidP="00F4170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2539"/>
        <w:gridCol w:w="802"/>
        <w:gridCol w:w="1685"/>
        <w:gridCol w:w="1915"/>
        <w:gridCol w:w="1723"/>
      </w:tblGrid>
      <w:tr w:rsidR="00F4170D" w:rsidRPr="00D9746C" w:rsidTr="00CE2674">
        <w:trPr>
          <w:trHeight w:hRule="exact" w:val="45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rPr>
                <w:spacing w:val="-2"/>
              </w:rPr>
              <w:t>труда (вознаграждение)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</w:tr>
      <w:tr w:rsidR="00F4170D" w:rsidRPr="00D9746C" w:rsidTr="00CE2674">
        <w:trPr>
          <w:trHeight w:hRule="exact" w:val="9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96"/>
            </w:pPr>
            <w:r w:rsidRPr="00D9746C">
              <w:t>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right="288"/>
            </w:pPr>
            <w:r>
              <w:t xml:space="preserve">Начисления на </w:t>
            </w:r>
            <w:r>
              <w:rPr>
                <w:spacing w:val="-2"/>
              </w:rPr>
              <w:t xml:space="preserve">дополнительную оплату </w:t>
            </w:r>
            <w:r>
              <w:rPr>
                <w:spacing w:val="-1"/>
              </w:rPr>
              <w:t>труда (вознаграждение)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50"/>
            </w:pPr>
            <w:r w:rsidRPr="00D9746C"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right="682"/>
              <w:jc w:val="right"/>
            </w:pPr>
            <w:r w:rsidRPr="00D9746C"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806"/>
            </w:pPr>
            <w:r w:rsidRPr="00D9746C"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91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9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96"/>
            </w:pPr>
            <w:r w:rsidRPr="00D9746C">
              <w:t>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26" w:lineRule="exact"/>
              <w:ind w:right="29"/>
            </w:pPr>
            <w:r>
              <w:rPr>
                <w:spacing w:val="-1"/>
              </w:rPr>
              <w:t xml:space="preserve">Расходы на изготовление печатной продукции и </w:t>
            </w:r>
            <w:r>
              <w:rPr>
                <w:spacing w:val="-2"/>
              </w:rPr>
              <w:t>издательскую деятельность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45"/>
            </w:pPr>
            <w:r w:rsidRPr="00D9746C"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right="682"/>
              <w:jc w:val="right"/>
            </w:pPr>
            <w:r w:rsidRPr="00D9746C"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802"/>
            </w:pPr>
            <w:r w:rsidRPr="00D9746C"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115"/>
            </w:pPr>
            <w:r w:rsidRPr="00D9746C">
              <w:t>0</w:t>
            </w:r>
          </w:p>
          <w:p w:rsidR="00F4170D" w:rsidRPr="00D9746C" w:rsidRDefault="00F4170D" w:rsidP="00CE2674">
            <w:pPr>
              <w:shd w:val="clear" w:color="auto" w:fill="FFFFFF"/>
              <w:ind w:left="115"/>
            </w:pPr>
            <w:proofErr w:type="spellStart"/>
            <w:r w:rsidRPr="00D9746C">
              <w:rPr>
                <w:i/>
                <w:iCs/>
                <w:sz w:val="10"/>
                <w:szCs w:val="10"/>
                <w:lang w:val="en-US"/>
              </w:rPr>
              <w:t>i</w:t>
            </w:r>
            <w:proofErr w:type="spellEnd"/>
          </w:p>
        </w:tc>
      </w:tr>
      <w:tr w:rsidR="00F4170D" w:rsidRPr="00D9746C" w:rsidTr="00CE2674">
        <w:trPr>
          <w:trHeight w:hRule="exact" w:val="4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91"/>
            </w:pPr>
            <w:r w:rsidRPr="00D9746C"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t>Расходы на связь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40"/>
            </w:pPr>
            <w:r w:rsidRPr="00D9746C"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right="691"/>
              <w:jc w:val="right"/>
            </w:pPr>
            <w:r w:rsidRPr="00D9746C"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797"/>
            </w:pPr>
            <w:r w:rsidRPr="00D9746C"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82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3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91"/>
            </w:pPr>
            <w:r w:rsidRPr="00D9746C">
              <w:t>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rPr>
                <w:spacing w:val="-2"/>
              </w:rPr>
              <w:t>Транспортные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40"/>
            </w:pPr>
            <w:r w:rsidRPr="00D9746C"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right="691"/>
              <w:jc w:val="right"/>
            </w:pPr>
            <w:r w:rsidRPr="00D9746C"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797"/>
            </w:pPr>
            <w:r w:rsidRPr="00D9746C"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77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91"/>
            </w:pPr>
            <w:r w:rsidRPr="00D9746C"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rPr>
                <w:spacing w:val="-2"/>
              </w:rPr>
              <w:t>Канцелярские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35"/>
            </w:pPr>
            <w:r w:rsidRPr="00D9746C"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right="696"/>
              <w:jc w:val="right"/>
            </w:pPr>
            <w:r w:rsidRPr="00D9746C"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792"/>
            </w:pPr>
            <w:r w:rsidRPr="00D9746C"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77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4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86"/>
            </w:pPr>
            <w:r w:rsidRPr="00D9746C">
              <w:t>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rPr>
                <w:spacing w:val="-3"/>
              </w:rPr>
              <w:t>Командировочные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30"/>
            </w:pPr>
            <w:r w:rsidRPr="00D9746C"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right="696"/>
              <w:jc w:val="right"/>
            </w:pPr>
            <w:r w:rsidRPr="00D9746C"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792"/>
            </w:pPr>
            <w:r w:rsidRPr="00D9746C"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72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9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91"/>
            </w:pPr>
            <w:r w:rsidRPr="00D9746C">
              <w:t>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spacing w:line="230" w:lineRule="exact"/>
              <w:ind w:right="182"/>
            </w:pPr>
            <w:r>
              <w:rPr>
                <w:spacing w:val="-2"/>
              </w:rPr>
              <w:t xml:space="preserve">Расходы на приобретение </w:t>
            </w:r>
            <w:r>
              <w:rPr>
                <w:spacing w:val="-1"/>
              </w:rPr>
              <w:t>оборудования, других материальных ценностей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30"/>
            </w:pPr>
            <w:r w:rsidRPr="00D9746C"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right="701"/>
              <w:jc w:val="right"/>
            </w:pPr>
            <w:r w:rsidRPr="00D9746C"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787"/>
            </w:pPr>
            <w:r w:rsidRPr="00D9746C"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72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4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82"/>
            </w:pPr>
            <w:r w:rsidRPr="00D9746C">
              <w:t>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t>Другие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30"/>
            </w:pPr>
            <w:r w:rsidRPr="00D9746C"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right="701"/>
              <w:jc w:val="right"/>
            </w:pPr>
            <w:r w:rsidRPr="00D9746C"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787"/>
            </w:pPr>
            <w:r w:rsidRPr="00D9746C"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67"/>
            </w:pPr>
            <w:r w:rsidRPr="00D9746C">
              <w:t>0</w:t>
            </w:r>
          </w:p>
        </w:tc>
      </w:tr>
      <w:tr w:rsidR="00F4170D" w:rsidRPr="00D9746C" w:rsidTr="00CE2674">
        <w:trPr>
          <w:trHeight w:hRule="exact" w:val="45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</w:pPr>
            <w:r>
              <w:t xml:space="preserve">Всего по разделу </w:t>
            </w:r>
            <w:r>
              <w:rPr>
                <w:lang w:val="en-US"/>
              </w:rPr>
              <w:t>III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230"/>
            </w:pPr>
            <w:r w:rsidRPr="00D9746C"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right="701"/>
              <w:jc w:val="right"/>
            </w:pPr>
            <w:r w:rsidRPr="00D9746C">
              <w:t>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787"/>
            </w:pPr>
            <w:r w:rsidRPr="00D9746C"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70D" w:rsidRPr="00D9746C" w:rsidRDefault="00F4170D" w:rsidP="00CE2674">
            <w:pPr>
              <w:shd w:val="clear" w:color="auto" w:fill="FFFFFF"/>
              <w:ind w:left="667"/>
            </w:pPr>
            <w:r w:rsidRPr="00D9746C">
              <w:t>0</w:t>
            </w:r>
          </w:p>
        </w:tc>
      </w:tr>
    </w:tbl>
    <w:p w:rsidR="00F4170D" w:rsidRDefault="00F4170D" w:rsidP="00F4170D">
      <w:pPr>
        <w:sectPr w:rsidR="00F4170D" w:rsidSect="00D9746C">
          <w:type w:val="continuous"/>
          <w:pgSz w:w="11909" w:h="16834"/>
          <w:pgMar w:top="851" w:right="1075" w:bottom="568" w:left="1695" w:header="720" w:footer="720" w:gutter="0"/>
          <w:cols w:space="60"/>
          <w:noEndnote/>
        </w:sectPr>
      </w:pPr>
    </w:p>
    <w:p w:rsidR="00F4170D" w:rsidRDefault="00F4170D" w:rsidP="00F4170D">
      <w:pPr>
        <w:shd w:val="clear" w:color="auto" w:fill="FFFFFF"/>
        <w:spacing w:before="226"/>
        <w:ind w:left="5"/>
        <w:rPr>
          <w:sz w:val="24"/>
          <w:szCs w:val="24"/>
        </w:rPr>
      </w:pPr>
    </w:p>
    <w:p w:rsidR="00F4170D" w:rsidRDefault="00F4170D" w:rsidP="00F4170D">
      <w:pPr>
        <w:shd w:val="clear" w:color="auto" w:fill="FFFFFF"/>
        <w:spacing w:before="226"/>
        <w:ind w:left="5"/>
      </w:pPr>
      <w:r>
        <w:rPr>
          <w:sz w:val="24"/>
          <w:szCs w:val="24"/>
        </w:rPr>
        <w:t xml:space="preserve">Председатель ТИК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</w:t>
      </w:r>
    </w:p>
    <w:p w:rsidR="00F4170D" w:rsidRDefault="00F4170D" w:rsidP="00F4170D">
      <w:pPr>
        <w:shd w:val="clear" w:color="auto" w:fill="FFFFFF"/>
        <w:tabs>
          <w:tab w:val="left" w:pos="4685"/>
        </w:tabs>
        <w:ind w:left="893"/>
      </w:pPr>
      <w:r>
        <w:rPr>
          <w:spacing w:val="-12"/>
        </w:rPr>
        <w:t>(наименование комиссии)</w:t>
      </w:r>
      <w:r>
        <w:rPr>
          <w:rFonts w:ascii="Arial" w:cs="Arial"/>
        </w:rPr>
        <w:tab/>
      </w:r>
      <w:r>
        <w:rPr>
          <w:spacing w:val="-12"/>
        </w:rPr>
        <w:t>(подпись)</w:t>
      </w:r>
    </w:p>
    <w:p w:rsidR="00F4170D" w:rsidRDefault="00F4170D" w:rsidP="00F4170D">
      <w:pPr>
        <w:framePr w:h="576" w:hSpace="38" w:wrap="auto" w:vAnchor="text" w:hAnchor="text" w:x="4724" w:y="107"/>
        <w:rPr>
          <w:sz w:val="24"/>
          <w:szCs w:val="24"/>
        </w:rPr>
      </w:pPr>
    </w:p>
    <w:p w:rsidR="00F4170D" w:rsidRDefault="00F4170D" w:rsidP="00F4170D">
      <w:pPr>
        <w:shd w:val="clear" w:color="auto" w:fill="FFFFFF"/>
        <w:spacing w:before="274"/>
      </w:pPr>
      <w:r>
        <w:rPr>
          <w:spacing w:val="-2"/>
          <w:sz w:val="24"/>
          <w:szCs w:val="24"/>
        </w:rPr>
        <w:t xml:space="preserve">Бухгалтер ТИК </w:t>
      </w:r>
      <w:proofErr w:type="spellStart"/>
      <w:r>
        <w:rPr>
          <w:spacing w:val="-2"/>
          <w:sz w:val="24"/>
          <w:szCs w:val="24"/>
        </w:rPr>
        <w:t>Бабынинского</w:t>
      </w:r>
      <w:proofErr w:type="spellEnd"/>
      <w:r>
        <w:rPr>
          <w:spacing w:val="-2"/>
          <w:sz w:val="24"/>
          <w:szCs w:val="24"/>
        </w:rPr>
        <w:t xml:space="preserve"> района</w:t>
      </w:r>
    </w:p>
    <w:p w:rsidR="00F4170D" w:rsidRDefault="00F4170D" w:rsidP="00F4170D">
      <w:pPr>
        <w:shd w:val="clear" w:color="auto" w:fill="FFFFFF"/>
        <w:ind w:left="960"/>
      </w:pPr>
      <w:r>
        <w:rPr>
          <w:spacing w:val="-11"/>
        </w:rPr>
        <w:t>(наименование комиссии)</w:t>
      </w:r>
    </w:p>
    <w:p w:rsidR="00F4170D" w:rsidRDefault="00F4170D" w:rsidP="00F4170D">
      <w:pPr>
        <w:shd w:val="clear" w:color="auto" w:fill="FFFFFF"/>
      </w:pPr>
      <w:r>
        <w:br w:type="column"/>
      </w:r>
    </w:p>
    <w:p w:rsidR="00F4170D" w:rsidRDefault="00F4170D" w:rsidP="00F4170D">
      <w:pPr>
        <w:shd w:val="clear" w:color="auto" w:fill="FFFFFF"/>
        <w:spacing w:before="221"/>
        <w:ind w:left="461"/>
      </w:pPr>
      <w:r>
        <w:br w:type="column"/>
      </w:r>
    </w:p>
    <w:p w:rsidR="00F4170D" w:rsidRDefault="00F4170D" w:rsidP="00F4170D">
      <w:pPr>
        <w:shd w:val="clear" w:color="auto" w:fill="FFFFFF"/>
        <w:spacing w:before="221"/>
        <w:ind w:left="461"/>
      </w:pPr>
      <w:proofErr w:type="spellStart"/>
      <w:r>
        <w:rPr>
          <w:spacing w:val="-5"/>
          <w:sz w:val="24"/>
          <w:szCs w:val="24"/>
          <w:u w:val="single"/>
        </w:rPr>
        <w:t>Лесуненко</w:t>
      </w:r>
      <w:proofErr w:type="spellEnd"/>
      <w:r>
        <w:rPr>
          <w:spacing w:val="-5"/>
          <w:sz w:val="24"/>
          <w:szCs w:val="24"/>
          <w:u w:val="single"/>
        </w:rPr>
        <w:t xml:space="preserve"> С</w:t>
      </w:r>
      <w:proofErr w:type="gramStart"/>
      <w:r>
        <w:rPr>
          <w:spacing w:val="-5"/>
          <w:sz w:val="24"/>
          <w:szCs w:val="24"/>
          <w:u w:val="single"/>
        </w:rPr>
        <w:t xml:space="preserve"> .</w:t>
      </w:r>
      <w:proofErr w:type="gramEnd"/>
      <w:r>
        <w:rPr>
          <w:spacing w:val="-5"/>
          <w:sz w:val="24"/>
          <w:szCs w:val="24"/>
          <w:u w:val="single"/>
        </w:rPr>
        <w:t>С.</w:t>
      </w:r>
    </w:p>
    <w:p w:rsidR="00F4170D" w:rsidRDefault="00F4170D" w:rsidP="00F4170D">
      <w:pPr>
        <w:shd w:val="clear" w:color="auto" w:fill="FFFFFF"/>
      </w:pPr>
      <w:r>
        <w:rPr>
          <w:spacing w:val="-10"/>
        </w:rPr>
        <w:t>(расшифровка подписи)</w:t>
      </w:r>
    </w:p>
    <w:p w:rsidR="00F4170D" w:rsidRDefault="00F4170D" w:rsidP="00F4170D">
      <w:pPr>
        <w:shd w:val="clear" w:color="auto" w:fill="FFFFFF"/>
        <w:spacing w:before="274"/>
        <w:ind w:left="384"/>
      </w:pPr>
      <w:proofErr w:type="spellStart"/>
      <w:r>
        <w:rPr>
          <w:spacing w:val="-6"/>
          <w:sz w:val="24"/>
          <w:szCs w:val="24"/>
          <w:u w:val="single"/>
        </w:rPr>
        <w:t>Андриянкина</w:t>
      </w:r>
      <w:proofErr w:type="spellEnd"/>
      <w:r>
        <w:rPr>
          <w:spacing w:val="-6"/>
          <w:sz w:val="24"/>
          <w:szCs w:val="24"/>
          <w:u w:val="single"/>
        </w:rPr>
        <w:t xml:space="preserve"> О. С.</w:t>
      </w:r>
    </w:p>
    <w:p w:rsidR="00F4170D" w:rsidRDefault="00F4170D" w:rsidP="00F4170D">
      <w:pPr>
        <w:shd w:val="clear" w:color="auto" w:fill="FFFFFF"/>
        <w:ind w:left="115"/>
      </w:pPr>
      <w:r>
        <w:rPr>
          <w:spacing w:val="-10"/>
        </w:rPr>
        <w:t>(расшифровка подписи)</w:t>
      </w:r>
    </w:p>
    <w:p w:rsidR="00F4170D" w:rsidRDefault="00F4170D" w:rsidP="00F4170D">
      <w:pPr>
        <w:shd w:val="clear" w:color="auto" w:fill="FFFFFF"/>
        <w:ind w:left="115"/>
        <w:sectPr w:rsidR="00F4170D">
          <w:type w:val="continuous"/>
          <w:pgSz w:w="11909" w:h="16834"/>
          <w:pgMar w:top="1440" w:right="1199" w:bottom="720" w:left="2007" w:header="720" w:footer="720" w:gutter="0"/>
          <w:cols w:num="3" w:space="720" w:equalWidth="0">
            <w:col w:w="5424" w:space="250"/>
            <w:col w:w="720" w:space="34"/>
            <w:col w:w="2275"/>
          </w:cols>
          <w:noEndnote/>
        </w:sectPr>
      </w:pPr>
    </w:p>
    <w:p w:rsidR="00F4170D" w:rsidRDefault="00F4170D" w:rsidP="00F4170D">
      <w:pPr>
        <w:framePr w:h="235" w:hRule="exact" w:hSpace="38" w:wrap="notBeside" w:vAnchor="text" w:hAnchor="text" w:x="-330" w:y="764"/>
        <w:shd w:val="clear" w:color="auto" w:fill="FFFFFF"/>
      </w:pPr>
      <w:r>
        <w:rPr>
          <w:spacing w:val="-10"/>
        </w:rPr>
        <w:t>(дата подписания)</w:t>
      </w:r>
    </w:p>
    <w:p w:rsidR="00F4170D" w:rsidRPr="00E223B2" w:rsidRDefault="00F4170D" w:rsidP="00F4170D">
      <w:pPr>
        <w:shd w:val="clear" w:color="auto" w:fill="FFFFFF"/>
        <w:spacing w:before="379"/>
        <w:rPr>
          <w:sz w:val="24"/>
          <w:szCs w:val="24"/>
        </w:rPr>
        <w:sectPr w:rsidR="00F4170D" w:rsidRPr="00E223B2">
          <w:type w:val="continuous"/>
          <w:pgSz w:w="11909" w:h="16834"/>
          <w:pgMar w:top="1440" w:right="6767" w:bottom="720" w:left="2458" w:header="720" w:footer="720" w:gutter="0"/>
          <w:cols w:space="60"/>
          <w:noEndnote/>
        </w:sectPr>
      </w:pPr>
      <w:r w:rsidRPr="00E223B2">
        <w:rPr>
          <w:sz w:val="24"/>
          <w:szCs w:val="24"/>
        </w:rPr>
        <w:lastRenderedPageBreak/>
        <w:t>19.10.2020г</w:t>
      </w:r>
    </w:p>
    <w:p w:rsidR="00F4170D" w:rsidRDefault="00F4170D" w:rsidP="00F4170D">
      <w:pPr>
        <w:shd w:val="clear" w:color="auto" w:fill="FFFFFF"/>
        <w:spacing w:before="552" w:line="278" w:lineRule="exact"/>
        <w:ind w:left="62" w:right="922" w:firstLine="245"/>
      </w:pPr>
      <w:r>
        <w:rPr>
          <w:noProof/>
        </w:rPr>
        <w:pict>
          <v:line id="_x0000_s1026" style="position:absolute;left:0;text-align:left;z-index:1;mso-position-horizontal-relative:margin" from="15.6pt,21.35pt" to="141.85pt,21.35pt" o:allowincell="f" strokeweight="2.4pt">
            <w10:wrap anchorx="margin"/>
          </v:line>
        </w:pict>
      </w:r>
      <w:r>
        <w:rPr>
          <w:sz w:val="24"/>
          <w:szCs w:val="24"/>
        </w:rPr>
        <w:t>&lt;*&gt; Примечание: количество и наименование столбцов определяются в зависимости от вида выборов, референдума.</w:t>
      </w:r>
    </w:p>
    <w:p w:rsidR="00F4170D" w:rsidRDefault="00F4170D" w:rsidP="00F4170D"/>
    <w:p w:rsidR="00C76165" w:rsidRPr="00F4170D" w:rsidRDefault="00C76165" w:rsidP="00F4170D">
      <w:pPr>
        <w:rPr>
          <w:sz w:val="2"/>
          <w:szCs w:val="2"/>
        </w:rPr>
      </w:pPr>
    </w:p>
    <w:sectPr w:rsidR="00C76165" w:rsidRPr="00F4170D" w:rsidSect="00253034">
      <w:type w:val="continuous"/>
      <w:pgSz w:w="11909" w:h="16834"/>
      <w:pgMar w:top="1281" w:right="712" w:bottom="360" w:left="17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517"/>
    <w:multiLevelType w:val="singleLevel"/>
    <w:tmpl w:val="90E054A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65"/>
    <w:rsid w:val="00253034"/>
    <w:rsid w:val="00631A4D"/>
    <w:rsid w:val="00915FA2"/>
    <w:rsid w:val="00C76165"/>
    <w:rsid w:val="00F4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15FA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5FA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735</Words>
  <Characters>4190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2020-10-28T12:32:00Z</dcterms:created>
  <dcterms:modified xsi:type="dcterms:W3CDTF">2020-10-28T13:02:00Z</dcterms:modified>
</cp:coreProperties>
</file>