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13" w:rsidRDefault="005B7A13" w:rsidP="005B7A13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B7A13" w:rsidRDefault="005B7A13" w:rsidP="005B7A13">
      <w:pPr>
        <w:pStyle w:val="a3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5B7A13" w:rsidRDefault="005B7A13" w:rsidP="005B7A13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МУНИЦИПАЛЬНОГО  ОБРАЗОВАНИЯ  СЕЛЬСКОЕ  ПОСЕЛЕНИЕ</w:t>
      </w:r>
    </w:p>
    <w:p w:rsidR="005B7A13" w:rsidRDefault="005B7A13" w:rsidP="005B7A13">
      <w:pPr>
        <w:pStyle w:val="a3"/>
        <w:rPr>
          <w:iCs/>
          <w:sz w:val="26"/>
          <w:szCs w:val="26"/>
        </w:rPr>
      </w:pPr>
      <w:r>
        <w:rPr>
          <w:sz w:val="26"/>
          <w:szCs w:val="26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 w:val="26"/>
          <w:szCs w:val="26"/>
        </w:rPr>
        <w:t>КАЛУЖСКОЙ  ОБЛАСТИ</w:t>
      </w:r>
    </w:p>
    <w:p w:rsidR="005B7A13" w:rsidRDefault="005B7A13" w:rsidP="005B7A13"/>
    <w:p w:rsidR="005B7A13" w:rsidRDefault="005B7A13" w:rsidP="005B7A13"/>
    <w:p w:rsidR="005B7A13" w:rsidRDefault="005B7A13" w:rsidP="005B7A13"/>
    <w:p w:rsidR="005B7A13" w:rsidRDefault="005B7A13" w:rsidP="005B7A1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B7A13" w:rsidRDefault="005B7A13" w:rsidP="005B7A13">
      <w:pPr>
        <w:jc w:val="center"/>
        <w:rPr>
          <w:b/>
          <w:sz w:val="26"/>
          <w:szCs w:val="26"/>
        </w:rPr>
      </w:pPr>
    </w:p>
    <w:p w:rsidR="005B7A13" w:rsidRPr="005B7A13" w:rsidRDefault="005B7A13" w:rsidP="005B7A13">
      <w:pPr>
        <w:tabs>
          <w:tab w:val="left" w:pos="9072"/>
        </w:tabs>
        <w:ind w:left="113" w:right="451"/>
        <w:rPr>
          <w:b/>
          <w:sz w:val="26"/>
          <w:szCs w:val="26"/>
        </w:rPr>
      </w:pPr>
      <w:r w:rsidRPr="005B7A13">
        <w:rPr>
          <w:b/>
          <w:sz w:val="26"/>
          <w:szCs w:val="26"/>
        </w:rPr>
        <w:t>От  17 июня 2022 года                                                                                 № 40</w:t>
      </w:r>
    </w:p>
    <w:p w:rsidR="005B7A13" w:rsidRPr="005B7A13" w:rsidRDefault="005B7A13" w:rsidP="005B7A13">
      <w:pPr>
        <w:tabs>
          <w:tab w:val="left" w:pos="8000"/>
        </w:tabs>
        <w:rPr>
          <w:b/>
          <w:sz w:val="26"/>
          <w:szCs w:val="26"/>
        </w:rPr>
      </w:pPr>
    </w:p>
    <w:p w:rsidR="005B7A13" w:rsidRPr="005B7A13" w:rsidRDefault="005B7A13" w:rsidP="005B7A13">
      <w:pPr>
        <w:pStyle w:val="a5"/>
        <w:shd w:val="clear" w:color="auto" w:fill="auto"/>
        <w:spacing w:after="596" w:line="317" w:lineRule="exact"/>
        <w:ind w:left="20" w:right="2360"/>
        <w:jc w:val="left"/>
        <w:rPr>
          <w:b/>
          <w:sz w:val="26"/>
          <w:szCs w:val="26"/>
        </w:rPr>
      </w:pPr>
      <w:r w:rsidRPr="005B7A13">
        <w:rPr>
          <w:b/>
          <w:sz w:val="26"/>
          <w:szCs w:val="26"/>
        </w:rPr>
        <w:t>Об утверждении Положения «Об организации снабжения населения твердым топливом»</w:t>
      </w:r>
    </w:p>
    <w:p w:rsidR="005B7A13" w:rsidRPr="005B7A13" w:rsidRDefault="005B7A13" w:rsidP="005B7A13">
      <w:pPr>
        <w:pStyle w:val="a5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5B7A13">
        <w:rPr>
          <w:sz w:val="26"/>
          <w:szCs w:val="26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руководствуясь Уставом муниципального образования СП « Село Сабуровщино» администрация СП « Село Сабуровщино»</w:t>
      </w:r>
    </w:p>
    <w:p w:rsidR="005B7A13" w:rsidRPr="005B7A13" w:rsidRDefault="005B7A13" w:rsidP="005B7A13">
      <w:pPr>
        <w:pStyle w:val="a5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</w:p>
    <w:p w:rsidR="005B7A13" w:rsidRPr="005B7A13" w:rsidRDefault="005B7A13" w:rsidP="005B7A13">
      <w:pPr>
        <w:pStyle w:val="a5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  <w:r w:rsidRPr="005B7A13">
        <w:rPr>
          <w:sz w:val="26"/>
          <w:szCs w:val="26"/>
        </w:rPr>
        <w:t>ПОСТАНОВЛЯЕТ:</w:t>
      </w:r>
    </w:p>
    <w:p w:rsidR="005B7A13" w:rsidRPr="005B7A13" w:rsidRDefault="005B7A13" w:rsidP="005B7A13">
      <w:pPr>
        <w:pStyle w:val="a5"/>
        <w:shd w:val="clear" w:color="auto" w:fill="auto"/>
        <w:spacing w:line="322" w:lineRule="exact"/>
        <w:ind w:left="20" w:right="20" w:firstLine="700"/>
        <w:rPr>
          <w:sz w:val="26"/>
          <w:szCs w:val="26"/>
        </w:rPr>
      </w:pPr>
    </w:p>
    <w:p w:rsidR="005B7A13" w:rsidRPr="005B7A13" w:rsidRDefault="005B7A13" w:rsidP="005B7A13">
      <w:pPr>
        <w:pStyle w:val="a5"/>
        <w:numPr>
          <w:ilvl w:val="0"/>
          <w:numId w:val="1"/>
        </w:numPr>
        <w:shd w:val="clear" w:color="auto" w:fill="auto"/>
        <w:tabs>
          <w:tab w:val="left" w:pos="1182"/>
        </w:tabs>
        <w:spacing w:line="322" w:lineRule="exact"/>
        <w:ind w:left="20" w:right="20" w:firstLine="700"/>
        <w:rPr>
          <w:sz w:val="26"/>
          <w:szCs w:val="26"/>
        </w:rPr>
      </w:pPr>
      <w:r w:rsidRPr="005B7A13">
        <w:rPr>
          <w:sz w:val="26"/>
          <w:szCs w:val="26"/>
        </w:rPr>
        <w:t>Утвердить Положение «Об организации снабжения населения твердым топливом» (Приложение).</w:t>
      </w:r>
    </w:p>
    <w:p w:rsidR="005B7A13" w:rsidRPr="005B7A13" w:rsidRDefault="005B7A13" w:rsidP="005B7A13">
      <w:pPr>
        <w:pStyle w:val="a5"/>
        <w:numPr>
          <w:ilvl w:val="0"/>
          <w:numId w:val="1"/>
        </w:numPr>
        <w:shd w:val="clear" w:color="auto" w:fill="auto"/>
        <w:tabs>
          <w:tab w:val="left" w:pos="1062"/>
          <w:tab w:val="left" w:leader="underscore" w:pos="5271"/>
        </w:tabs>
        <w:spacing w:line="322" w:lineRule="exact"/>
        <w:ind w:left="20" w:right="20" w:firstLine="700"/>
        <w:rPr>
          <w:sz w:val="26"/>
          <w:szCs w:val="26"/>
        </w:rPr>
      </w:pPr>
      <w:proofErr w:type="gramStart"/>
      <w:r w:rsidRPr="005B7A13">
        <w:rPr>
          <w:sz w:val="26"/>
          <w:szCs w:val="26"/>
        </w:rPr>
        <w:t>Контроль за</w:t>
      </w:r>
      <w:proofErr w:type="gramEnd"/>
      <w:r w:rsidRPr="005B7A1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Денисову Веру Вячеславовну.</w:t>
      </w:r>
    </w:p>
    <w:p w:rsidR="005B7A13" w:rsidRPr="005B7A13" w:rsidRDefault="005B7A13" w:rsidP="005B7A13">
      <w:pPr>
        <w:pStyle w:val="a5"/>
        <w:numPr>
          <w:ilvl w:val="0"/>
          <w:numId w:val="1"/>
        </w:numPr>
        <w:shd w:val="clear" w:color="auto" w:fill="auto"/>
        <w:tabs>
          <w:tab w:val="left" w:pos="1143"/>
        </w:tabs>
        <w:spacing w:after="657" w:line="341" w:lineRule="exact"/>
        <w:ind w:left="20" w:right="20" w:firstLine="700"/>
        <w:rPr>
          <w:sz w:val="26"/>
          <w:szCs w:val="26"/>
        </w:rPr>
      </w:pPr>
      <w:r w:rsidRPr="005B7A13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5B7A13" w:rsidRPr="005B7A13" w:rsidRDefault="005B7A13" w:rsidP="005B7A13">
      <w:pPr>
        <w:pStyle w:val="a5"/>
        <w:shd w:val="clear" w:color="auto" w:fill="auto"/>
        <w:spacing w:after="596" w:line="317" w:lineRule="exact"/>
        <w:ind w:left="20" w:right="2360"/>
        <w:jc w:val="left"/>
        <w:rPr>
          <w:b/>
          <w:sz w:val="26"/>
          <w:szCs w:val="26"/>
        </w:rPr>
      </w:pPr>
    </w:p>
    <w:p w:rsidR="005B7A13" w:rsidRPr="005B7A13" w:rsidRDefault="005B7A13" w:rsidP="005B7A13">
      <w:pPr>
        <w:pStyle w:val="a5"/>
        <w:shd w:val="clear" w:color="auto" w:fill="auto"/>
        <w:spacing w:after="596" w:line="317" w:lineRule="exact"/>
        <w:ind w:left="20" w:right="-1"/>
        <w:jc w:val="left"/>
        <w:rPr>
          <w:b/>
          <w:sz w:val="26"/>
          <w:szCs w:val="26"/>
        </w:rPr>
      </w:pPr>
      <w:r w:rsidRPr="005B7A13">
        <w:rPr>
          <w:b/>
          <w:sz w:val="26"/>
          <w:szCs w:val="26"/>
        </w:rPr>
        <w:t xml:space="preserve">Глава администрации                                                  </w:t>
      </w:r>
      <w:r>
        <w:rPr>
          <w:b/>
          <w:sz w:val="26"/>
          <w:szCs w:val="26"/>
        </w:rPr>
        <w:t xml:space="preserve">             </w:t>
      </w:r>
      <w:r w:rsidRPr="005B7A13">
        <w:rPr>
          <w:b/>
          <w:sz w:val="26"/>
          <w:szCs w:val="26"/>
        </w:rPr>
        <w:t xml:space="preserve">   В.А. Ефремов</w:t>
      </w:r>
    </w:p>
    <w:p w:rsidR="005B7A13" w:rsidRDefault="005B7A13" w:rsidP="005B7A13">
      <w:pPr>
        <w:pStyle w:val="a5"/>
        <w:shd w:val="clear" w:color="auto" w:fill="auto"/>
        <w:spacing w:after="596" w:line="317" w:lineRule="exact"/>
        <w:ind w:left="20" w:right="-1"/>
        <w:jc w:val="left"/>
        <w:rPr>
          <w:b/>
        </w:rPr>
      </w:pPr>
    </w:p>
    <w:p w:rsidR="005B7A13" w:rsidRPr="008526C3" w:rsidRDefault="005B7A13" w:rsidP="005B7A13">
      <w:pPr>
        <w:pStyle w:val="a5"/>
        <w:shd w:val="clear" w:color="auto" w:fill="auto"/>
        <w:spacing w:after="596" w:line="317" w:lineRule="exact"/>
        <w:ind w:left="20" w:right="-1"/>
        <w:jc w:val="left"/>
        <w:rPr>
          <w:b/>
          <w:sz w:val="26"/>
          <w:szCs w:val="26"/>
        </w:rPr>
      </w:pPr>
    </w:p>
    <w:p w:rsidR="005B7A13" w:rsidRDefault="005B7A13" w:rsidP="005B7A13">
      <w:pPr>
        <w:jc w:val="right"/>
      </w:pPr>
      <w:r>
        <w:lastRenderedPageBreak/>
        <w:t>Приложение</w:t>
      </w:r>
    </w:p>
    <w:p w:rsidR="005B7A13" w:rsidRDefault="005B7A13" w:rsidP="005B7A13">
      <w:pPr>
        <w:jc w:val="right"/>
      </w:pPr>
      <w:r>
        <w:t>К  постановлению администрации</w:t>
      </w:r>
    </w:p>
    <w:p w:rsidR="005B7A13" w:rsidRDefault="005B7A13" w:rsidP="005B7A13">
      <w:pPr>
        <w:jc w:val="right"/>
      </w:pPr>
      <w:r>
        <w:t>СП « Село Сабуровщино»</w:t>
      </w:r>
    </w:p>
    <w:p w:rsidR="005B7A13" w:rsidRDefault="005B7A13" w:rsidP="005B7A13">
      <w:pPr>
        <w:jc w:val="right"/>
      </w:pPr>
      <w:r>
        <w:t>От  17.06.2022г № 40</w:t>
      </w:r>
    </w:p>
    <w:p w:rsidR="005B7A13" w:rsidRDefault="005B7A13" w:rsidP="005B7A13">
      <w:pPr>
        <w:jc w:val="right"/>
      </w:pPr>
    </w:p>
    <w:p w:rsidR="005B7A13" w:rsidRDefault="005B7A13" w:rsidP="005B7A13">
      <w:pPr>
        <w:jc w:val="right"/>
      </w:pPr>
    </w:p>
    <w:p w:rsidR="005B7A13" w:rsidRPr="00AD689F" w:rsidRDefault="005B7A13" w:rsidP="005B7A13">
      <w:pPr>
        <w:pStyle w:val="11"/>
        <w:keepNext/>
        <w:keepLines/>
        <w:shd w:val="clear" w:color="auto" w:fill="auto"/>
        <w:spacing w:before="0" w:after="341"/>
        <w:ind w:left="20"/>
        <w:rPr>
          <w:sz w:val="24"/>
          <w:szCs w:val="24"/>
        </w:rPr>
      </w:pPr>
      <w:bookmarkStart w:id="0" w:name="bookmark2"/>
      <w:r w:rsidRPr="00AD689F">
        <w:rPr>
          <w:sz w:val="24"/>
          <w:szCs w:val="24"/>
        </w:rPr>
        <w:t>ПОЛОЖЕНИЕ ОБ ОРГАНИЗАЦИИ СНАБЖЕНИЯ НАСЕЛЕНИЯ ТВЕРДЫМ ТОПЛИВОМ</w:t>
      </w:r>
      <w:bookmarkEnd w:id="0"/>
    </w:p>
    <w:p w:rsidR="005B7A13" w:rsidRPr="005B7A13" w:rsidRDefault="005B7A13" w:rsidP="005B7A13">
      <w:pPr>
        <w:pStyle w:val="a5"/>
        <w:shd w:val="clear" w:color="auto" w:fill="auto"/>
        <w:spacing w:after="311" w:line="270" w:lineRule="exact"/>
        <w:ind w:left="20"/>
        <w:jc w:val="center"/>
        <w:rPr>
          <w:b/>
          <w:sz w:val="26"/>
          <w:szCs w:val="26"/>
        </w:rPr>
      </w:pPr>
      <w:r w:rsidRPr="005B7A13">
        <w:rPr>
          <w:b/>
          <w:sz w:val="26"/>
          <w:szCs w:val="26"/>
        </w:rPr>
        <w:t>1. Общие положения</w:t>
      </w:r>
    </w:p>
    <w:p w:rsidR="005B7A13" w:rsidRPr="005B7A13" w:rsidRDefault="005B7A13" w:rsidP="005B7A13">
      <w:pPr>
        <w:pStyle w:val="a5"/>
        <w:numPr>
          <w:ilvl w:val="0"/>
          <w:numId w:val="2"/>
        </w:numPr>
        <w:shd w:val="clear" w:color="auto" w:fill="auto"/>
        <w:tabs>
          <w:tab w:val="left" w:pos="1245"/>
        </w:tabs>
        <w:spacing w:line="322" w:lineRule="exact"/>
        <w:ind w:left="40" w:right="40" w:firstLine="700"/>
        <w:rPr>
          <w:sz w:val="26"/>
          <w:szCs w:val="26"/>
        </w:rPr>
      </w:pPr>
      <w:r w:rsidRPr="005B7A13">
        <w:rPr>
          <w:sz w:val="26"/>
          <w:szCs w:val="26"/>
        </w:rPr>
        <w:t>Положение об организации снабжения населения твердым топливом разработано в соответствии с Федеральным законом от 06.10.2003 № 131-Ф3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5B7A13" w:rsidRPr="005B7A13" w:rsidRDefault="005B7A13" w:rsidP="005B7A13">
      <w:pPr>
        <w:pStyle w:val="a5"/>
        <w:numPr>
          <w:ilvl w:val="0"/>
          <w:numId w:val="2"/>
        </w:numPr>
        <w:shd w:val="clear" w:color="auto" w:fill="auto"/>
        <w:tabs>
          <w:tab w:val="left" w:pos="1720"/>
        </w:tabs>
        <w:spacing w:line="322" w:lineRule="exact"/>
        <w:ind w:left="40" w:right="40" w:firstLine="700"/>
        <w:rPr>
          <w:sz w:val="26"/>
          <w:szCs w:val="26"/>
        </w:rPr>
      </w:pPr>
      <w:r w:rsidRPr="005B7A13">
        <w:rPr>
          <w:sz w:val="26"/>
          <w:szCs w:val="26"/>
        </w:rPr>
        <w:t xml:space="preserve">Настоящее Положение регламентирует деятельность администрации муниципального образования </w:t>
      </w:r>
      <w:r>
        <w:rPr>
          <w:sz w:val="26"/>
          <w:szCs w:val="26"/>
        </w:rPr>
        <w:t xml:space="preserve">СП « Село Сабуровщино» </w:t>
      </w:r>
      <w:r w:rsidRPr="005B7A13">
        <w:rPr>
          <w:sz w:val="26"/>
          <w:szCs w:val="26"/>
        </w:rPr>
        <w:t xml:space="preserve"> в области организации снабжения населения твердым топливом и направлено на обеспечение удовлетворения потребностей населения муниципального образования.</w:t>
      </w:r>
    </w:p>
    <w:p w:rsidR="005B7A13" w:rsidRPr="005B7A13" w:rsidRDefault="005B7A13" w:rsidP="005B7A13">
      <w:pPr>
        <w:pStyle w:val="a5"/>
        <w:numPr>
          <w:ilvl w:val="0"/>
          <w:numId w:val="2"/>
        </w:numPr>
        <w:shd w:val="clear" w:color="auto" w:fill="auto"/>
        <w:tabs>
          <w:tab w:val="left" w:pos="1451"/>
        </w:tabs>
        <w:spacing w:after="300" w:line="322" w:lineRule="exact"/>
        <w:ind w:left="40" w:right="40" w:firstLine="700"/>
        <w:rPr>
          <w:sz w:val="26"/>
          <w:szCs w:val="26"/>
        </w:rPr>
      </w:pPr>
      <w:r w:rsidRPr="005B7A13">
        <w:rPr>
          <w:sz w:val="26"/>
          <w:szCs w:val="26"/>
        </w:rPr>
        <w:t>Непосредственное снабжение твердым топливом населения, проживающего в жилых домах с печным отоплением, осуществляет ресурсоснабжающая организация.</w:t>
      </w:r>
    </w:p>
    <w:p w:rsidR="005B7A13" w:rsidRPr="005B7A13" w:rsidRDefault="005B7A13" w:rsidP="005B7A13">
      <w:pPr>
        <w:pStyle w:val="a5"/>
        <w:shd w:val="clear" w:color="auto" w:fill="auto"/>
        <w:spacing w:after="304" w:line="322" w:lineRule="exact"/>
        <w:ind w:left="20"/>
        <w:jc w:val="center"/>
        <w:rPr>
          <w:b/>
          <w:sz w:val="26"/>
          <w:szCs w:val="26"/>
        </w:rPr>
      </w:pPr>
      <w:r w:rsidRPr="005B7A13">
        <w:rPr>
          <w:b/>
          <w:sz w:val="26"/>
          <w:szCs w:val="26"/>
        </w:rPr>
        <w:t>2. Полномочия администрации муниципального образования СП « Село Сабуровщино»  в организации снабжения населения твердым топливом</w:t>
      </w:r>
    </w:p>
    <w:p w:rsidR="005B7A13" w:rsidRPr="005B7A13" w:rsidRDefault="005B7A13" w:rsidP="005B7A13">
      <w:pPr>
        <w:pStyle w:val="a5"/>
        <w:shd w:val="clear" w:color="auto" w:fill="auto"/>
        <w:spacing w:line="317" w:lineRule="exact"/>
        <w:ind w:left="40" w:right="40" w:firstLine="700"/>
        <w:rPr>
          <w:sz w:val="26"/>
          <w:szCs w:val="26"/>
        </w:rPr>
      </w:pPr>
      <w:r w:rsidRPr="005B7A13">
        <w:rPr>
          <w:sz w:val="26"/>
          <w:szCs w:val="26"/>
        </w:rPr>
        <w:t xml:space="preserve">К полномочиям администрации муниципального образования </w:t>
      </w:r>
      <w:r>
        <w:rPr>
          <w:sz w:val="26"/>
          <w:szCs w:val="26"/>
        </w:rPr>
        <w:t xml:space="preserve">СП « Село Сабуровщино» </w:t>
      </w:r>
      <w:r w:rsidRPr="005B7A13">
        <w:rPr>
          <w:sz w:val="26"/>
          <w:szCs w:val="26"/>
        </w:rPr>
        <w:t xml:space="preserve"> в организации снабжения населения муниципального образования твердым топливом относятся:</w:t>
      </w:r>
    </w:p>
    <w:p w:rsidR="005B7A13" w:rsidRPr="005B7A13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014"/>
        </w:tabs>
        <w:spacing w:line="317" w:lineRule="exact"/>
        <w:ind w:left="40" w:firstLine="700"/>
        <w:rPr>
          <w:sz w:val="26"/>
          <w:szCs w:val="26"/>
        </w:rPr>
      </w:pPr>
      <w:r w:rsidRPr="005B7A13">
        <w:rPr>
          <w:sz w:val="26"/>
          <w:szCs w:val="26"/>
        </w:rPr>
        <w:t>проведение расчета потребности населения в твердом топливе;</w:t>
      </w:r>
    </w:p>
    <w:p w:rsidR="005B7A13" w:rsidRPr="005B7A13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077"/>
        </w:tabs>
        <w:spacing w:line="317" w:lineRule="exact"/>
        <w:ind w:left="40" w:right="40" w:firstLine="700"/>
        <w:rPr>
          <w:sz w:val="26"/>
          <w:szCs w:val="26"/>
        </w:rPr>
      </w:pPr>
      <w:r w:rsidRPr="005B7A13">
        <w:rPr>
          <w:sz w:val="26"/>
          <w:szCs w:val="26"/>
        </w:rPr>
        <w:t>организация отбора исполнителя (ресурсоснабжающей организации), предоставляющего услуги по поставке твердого топлива населению;</w:t>
      </w:r>
    </w:p>
    <w:p w:rsidR="005B7A13" w:rsidRPr="005B7A13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350"/>
        </w:tabs>
        <w:spacing w:line="317" w:lineRule="exact"/>
        <w:ind w:left="40" w:right="40" w:firstLine="700"/>
        <w:rPr>
          <w:sz w:val="26"/>
          <w:szCs w:val="26"/>
        </w:rPr>
      </w:pPr>
      <w:r w:rsidRPr="005B7A13">
        <w:rPr>
          <w:sz w:val="26"/>
          <w:szCs w:val="26"/>
        </w:rPr>
        <w:t>предоставление информации о деятельности организации, оказывающей услуги по поставке твердого топлива населению, по запросу уполномоченных органов в пределах имеющихся полномочий;</w:t>
      </w:r>
    </w:p>
    <w:p w:rsidR="005B7A13" w:rsidRPr="005B7A13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134"/>
        </w:tabs>
        <w:spacing w:line="317" w:lineRule="exact"/>
        <w:ind w:left="40" w:right="40" w:firstLine="700"/>
        <w:rPr>
          <w:sz w:val="26"/>
          <w:szCs w:val="26"/>
        </w:rPr>
      </w:pPr>
      <w:r w:rsidRPr="005B7A13">
        <w:rPr>
          <w:sz w:val="26"/>
          <w:szCs w:val="26"/>
        </w:rPr>
        <w:t>рассмотрение обращений потребителей по вопросам организации снабжения населения топливом в установленном порядке;</w:t>
      </w:r>
    </w:p>
    <w:p w:rsidR="005B7A13" w:rsidRPr="005B7A13" w:rsidRDefault="005B7A13" w:rsidP="005B7A13">
      <w:pPr>
        <w:pStyle w:val="70"/>
        <w:numPr>
          <w:ilvl w:val="1"/>
          <w:numId w:val="2"/>
        </w:numPr>
        <w:shd w:val="clear" w:color="auto" w:fill="auto"/>
        <w:tabs>
          <w:tab w:val="left" w:pos="1038"/>
        </w:tabs>
        <w:spacing w:line="317" w:lineRule="exact"/>
        <w:ind w:left="40" w:firstLine="700"/>
        <w:rPr>
          <w:b w:val="0"/>
          <w:sz w:val="26"/>
          <w:szCs w:val="26"/>
        </w:rPr>
      </w:pPr>
      <w:r w:rsidRPr="005B7A13">
        <w:rPr>
          <w:b w:val="0"/>
          <w:sz w:val="26"/>
          <w:szCs w:val="26"/>
        </w:rPr>
        <w:t>контролирует бесперебойность снабжения населения топливом;</w:t>
      </w:r>
    </w:p>
    <w:p w:rsidR="005B7A13" w:rsidRPr="005B7A13" w:rsidRDefault="005B7A13" w:rsidP="005B7A13">
      <w:pPr>
        <w:pStyle w:val="a5"/>
        <w:numPr>
          <w:ilvl w:val="1"/>
          <w:numId w:val="2"/>
        </w:numPr>
        <w:shd w:val="clear" w:color="auto" w:fill="auto"/>
        <w:tabs>
          <w:tab w:val="left" w:pos="1307"/>
        </w:tabs>
        <w:spacing w:line="317" w:lineRule="exact"/>
        <w:ind w:left="40" w:right="40" w:firstLine="700"/>
        <w:rPr>
          <w:sz w:val="26"/>
          <w:szCs w:val="26"/>
        </w:rPr>
      </w:pPr>
      <w:r w:rsidRPr="005B7A13">
        <w:rPr>
          <w:sz w:val="26"/>
          <w:szCs w:val="26"/>
        </w:rPr>
        <w:t>осуществление иных полномочий, отнесенных к ведению исполнительно-распорядительного органа муниципального образования федеральным законодательством, законодательством Калужской области в организации снабжения населения твердым топливом.</w:t>
      </w:r>
    </w:p>
    <w:p w:rsidR="005B7A13" w:rsidRPr="005B7A13" w:rsidRDefault="005B7A13" w:rsidP="005B7A13">
      <w:pPr>
        <w:pStyle w:val="a5"/>
        <w:shd w:val="clear" w:color="auto" w:fill="auto"/>
        <w:spacing w:after="338" w:line="317" w:lineRule="exact"/>
        <w:ind w:left="40" w:right="60" w:firstLine="720"/>
        <w:rPr>
          <w:sz w:val="26"/>
          <w:szCs w:val="26"/>
        </w:rPr>
      </w:pPr>
      <w:r w:rsidRPr="005B7A13">
        <w:rPr>
          <w:sz w:val="26"/>
          <w:szCs w:val="26"/>
        </w:rPr>
        <w:lastRenderedPageBreak/>
        <w:t>В рамках решения вопроса местного значения по организации снабжения населения твердым топливом на территории муниципального образования, запрашивает и получает от ресурсоснабжающих организаций и потребителей необходимую информацию, за исключением конфиденциальной.</w:t>
      </w:r>
    </w:p>
    <w:p w:rsidR="005B7A13" w:rsidRPr="005B7A13" w:rsidRDefault="005B7A13" w:rsidP="005B7A13">
      <w:pPr>
        <w:pStyle w:val="a5"/>
        <w:shd w:val="clear" w:color="auto" w:fill="auto"/>
        <w:spacing w:after="255" w:line="270" w:lineRule="exact"/>
        <w:ind w:left="2500"/>
        <w:jc w:val="left"/>
        <w:rPr>
          <w:b/>
          <w:sz w:val="26"/>
          <w:szCs w:val="26"/>
        </w:rPr>
      </w:pPr>
      <w:r w:rsidRPr="005B7A13">
        <w:rPr>
          <w:b/>
          <w:sz w:val="26"/>
          <w:szCs w:val="26"/>
        </w:rPr>
        <w:t>3. Правила поставки твердого топлива</w:t>
      </w:r>
    </w:p>
    <w:p w:rsidR="005B7A13" w:rsidRPr="005B7A13" w:rsidRDefault="005B7A13" w:rsidP="005B7A13">
      <w:pPr>
        <w:pStyle w:val="a5"/>
        <w:numPr>
          <w:ilvl w:val="2"/>
          <w:numId w:val="2"/>
        </w:numPr>
        <w:shd w:val="clear" w:color="auto" w:fill="auto"/>
        <w:tabs>
          <w:tab w:val="left" w:pos="1389"/>
        </w:tabs>
        <w:spacing w:line="322" w:lineRule="exact"/>
        <w:ind w:left="40" w:right="60" w:firstLine="720"/>
        <w:rPr>
          <w:sz w:val="26"/>
          <w:szCs w:val="26"/>
        </w:rPr>
      </w:pPr>
      <w:r w:rsidRPr="005B7A13">
        <w:rPr>
          <w:sz w:val="26"/>
          <w:szCs w:val="26"/>
        </w:rPr>
        <w:t>Поставка твердого топлива проводится на основании договоров между поставщиками и исполнителями независимо от форм собственности в соответствии с гражданским законодательством и иными нормативными правовыми актами.</w:t>
      </w:r>
    </w:p>
    <w:p w:rsidR="005B7A13" w:rsidRPr="005B7A13" w:rsidRDefault="005B7A13" w:rsidP="005B7A13">
      <w:pPr>
        <w:pStyle w:val="a5"/>
        <w:numPr>
          <w:ilvl w:val="2"/>
          <w:numId w:val="2"/>
        </w:numPr>
        <w:shd w:val="clear" w:color="auto" w:fill="auto"/>
        <w:tabs>
          <w:tab w:val="left" w:pos="1250"/>
        </w:tabs>
        <w:spacing w:line="322" w:lineRule="exact"/>
        <w:ind w:left="40" w:firstLine="720"/>
        <w:rPr>
          <w:sz w:val="26"/>
          <w:szCs w:val="26"/>
        </w:rPr>
      </w:pPr>
      <w:r w:rsidRPr="005B7A13">
        <w:rPr>
          <w:sz w:val="26"/>
          <w:szCs w:val="26"/>
        </w:rPr>
        <w:t>Особенности продажи и доставки твердого топлива:</w:t>
      </w:r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53"/>
        </w:tabs>
        <w:spacing w:line="322" w:lineRule="exact"/>
        <w:ind w:left="40" w:right="60" w:firstLine="720"/>
        <w:rPr>
          <w:sz w:val="26"/>
          <w:szCs w:val="26"/>
        </w:rPr>
      </w:pPr>
      <w:r w:rsidRPr="005B7A13">
        <w:rPr>
          <w:sz w:val="26"/>
          <w:szCs w:val="26"/>
        </w:rPr>
        <w:t>размер платы за твердое топливо рассчитывается по установленным в соответствии с законом тарифам исходя из количества (объема или веса) твердого топлива;</w:t>
      </w:r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374"/>
        </w:tabs>
        <w:spacing w:line="322" w:lineRule="exact"/>
        <w:ind w:left="40" w:right="60" w:firstLine="720"/>
        <w:rPr>
          <w:sz w:val="26"/>
          <w:szCs w:val="26"/>
        </w:rPr>
      </w:pPr>
      <w:r w:rsidRPr="005B7A13">
        <w:rPr>
          <w:sz w:val="26"/>
          <w:szCs w:val="26"/>
        </w:rPr>
        <w:t xml:space="preserve">твердое топливо может продаваться потребителям как непосредственно в определенном месте </w:t>
      </w:r>
      <w:proofErr w:type="gramStart"/>
      <w:r w:rsidRPr="005B7A13">
        <w:rPr>
          <w:sz w:val="26"/>
          <w:szCs w:val="26"/>
        </w:rPr>
        <w:t>продажи</w:t>
      </w:r>
      <w:proofErr w:type="gramEnd"/>
      <w:r w:rsidRPr="005B7A13">
        <w:rPr>
          <w:sz w:val="26"/>
          <w:szCs w:val="26"/>
        </w:rPr>
        <w:t xml:space="preserve"> или складирования, так и с использованием предварительных заказов на продажу и доставку топлива к месту, указанному потребителем;</w:t>
      </w:r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154"/>
        </w:tabs>
        <w:spacing w:line="322" w:lineRule="exact"/>
        <w:ind w:left="40" w:right="60" w:firstLine="720"/>
        <w:rPr>
          <w:sz w:val="26"/>
          <w:szCs w:val="26"/>
        </w:rPr>
      </w:pPr>
      <w:r w:rsidRPr="005B7A13">
        <w:rPr>
          <w:sz w:val="26"/>
          <w:szCs w:val="26"/>
        </w:rPr>
        <w:t>информация о предлагаемом к продаже твердом топливе должна содержать сведения о виде, марке, типе, размере, сорте топлива и других его основных показателях (включая кубатуру пиломатериалов, правила ее измерения, коэффициенты перевода круглых лес</w:t>
      </w:r>
      <w:proofErr w:type="gramStart"/>
      <w:r w:rsidRPr="005B7A13">
        <w:rPr>
          <w:sz w:val="26"/>
          <w:szCs w:val="26"/>
        </w:rPr>
        <w:t>о-</w:t>
      </w:r>
      <w:proofErr w:type="gramEnd"/>
      <w:r w:rsidRPr="005B7A13">
        <w:rPr>
          <w:sz w:val="26"/>
          <w:szCs w:val="26"/>
        </w:rPr>
        <w:t xml:space="preserve"> и пиломатериалов в плотную кубомассу), а также об условиях возможной доставки твердого топлива к месту, указанному потребителем. Такие сведения размещаются в месте продажи или складирования твердого топлива. При продаже угля исполнителем (продавцом) необходимо указывать теплотворную способность этого вида топлива и иметь на него сертификаты качества;</w:t>
      </w:r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72"/>
        </w:tabs>
        <w:spacing w:line="322" w:lineRule="exact"/>
        <w:ind w:left="40" w:right="60" w:firstLine="720"/>
        <w:rPr>
          <w:sz w:val="26"/>
          <w:szCs w:val="26"/>
        </w:rPr>
      </w:pPr>
      <w:proofErr w:type="gramStart"/>
      <w:r w:rsidRPr="005B7A13">
        <w:rPr>
          <w:sz w:val="26"/>
          <w:szCs w:val="26"/>
        </w:rPr>
        <w:t>в заявке потребителя на продажу твердого топлива указываются вид, марка, тип, размер, сорт и другие его основные показатели, количество (объем или вес), место и время доставки;</w:t>
      </w:r>
      <w:proofErr w:type="gramEnd"/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86"/>
        </w:tabs>
        <w:spacing w:line="322" w:lineRule="exact"/>
        <w:ind w:left="40" w:right="60" w:firstLine="720"/>
        <w:rPr>
          <w:sz w:val="26"/>
          <w:szCs w:val="26"/>
        </w:rPr>
      </w:pPr>
      <w:r w:rsidRPr="005B7A13">
        <w:rPr>
          <w:sz w:val="26"/>
          <w:szCs w:val="26"/>
        </w:rPr>
        <w:t>потребитель вправе, а продавец твердого топлива обязан обеспечить потребителю возможность ознакомиться с порядком измерения объема и веса твердого топлива, а также определения его сортности и соответствия установленным требованиям;</w:t>
      </w:r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72"/>
        </w:tabs>
        <w:spacing w:line="322" w:lineRule="exact"/>
        <w:ind w:left="40" w:right="60" w:firstLine="720"/>
        <w:rPr>
          <w:sz w:val="26"/>
          <w:szCs w:val="26"/>
        </w:rPr>
      </w:pPr>
      <w:r w:rsidRPr="005B7A13">
        <w:rPr>
          <w:sz w:val="26"/>
          <w:szCs w:val="26"/>
        </w:rPr>
        <w:t>образцы твердого топлива размещаются с указанием его вида, марки, типа, размера, сорта и розничных цен за единицу веса и (или) объема непосредственно в месте его продажи или складирования. Твердое топливо размещается в месте его продажи или складирования раздельно по видам, маркам,</w:t>
      </w:r>
      <w:r w:rsidRPr="005B7A13">
        <w:rPr>
          <w:rStyle w:val="12pt"/>
          <w:sz w:val="26"/>
          <w:szCs w:val="26"/>
        </w:rPr>
        <w:t xml:space="preserve"> </w:t>
      </w:r>
      <w:r w:rsidRPr="005B7A13">
        <w:rPr>
          <w:rStyle w:val="12pt"/>
          <w:b w:val="0"/>
          <w:sz w:val="26"/>
          <w:szCs w:val="26"/>
        </w:rPr>
        <w:t>размерам, сортам и другим его основным</w:t>
      </w:r>
      <w:r w:rsidRPr="005B7A13">
        <w:rPr>
          <w:sz w:val="26"/>
          <w:szCs w:val="26"/>
        </w:rPr>
        <w:t xml:space="preserve"> показателям, определяющим область его применения и потребительские свойства;</w:t>
      </w:r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77"/>
        </w:tabs>
        <w:spacing w:line="322" w:lineRule="exact"/>
        <w:ind w:left="40" w:right="60" w:firstLine="720"/>
        <w:rPr>
          <w:sz w:val="26"/>
          <w:szCs w:val="26"/>
        </w:rPr>
      </w:pPr>
      <w:r w:rsidRPr="005B7A13">
        <w:rPr>
          <w:sz w:val="26"/>
          <w:szCs w:val="26"/>
        </w:rPr>
        <w:t>отбор потребителем твердого топлива может производиться в месте его продажи или складирования;</w:t>
      </w:r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166"/>
        </w:tabs>
        <w:spacing w:line="322" w:lineRule="exact"/>
        <w:ind w:right="20" w:firstLine="720"/>
        <w:rPr>
          <w:sz w:val="26"/>
          <w:szCs w:val="26"/>
        </w:rPr>
      </w:pPr>
      <w:r w:rsidRPr="005B7A13">
        <w:rPr>
          <w:sz w:val="26"/>
          <w:szCs w:val="26"/>
        </w:rPr>
        <w:t xml:space="preserve">потребителю по его требованию должны быть предоставлены технические средства для самостоятельного контроля, отобранного для </w:t>
      </w:r>
      <w:r w:rsidRPr="005B7A13">
        <w:rPr>
          <w:sz w:val="26"/>
          <w:szCs w:val="26"/>
        </w:rPr>
        <w:lastRenderedPageBreak/>
        <w:t>приобретения твердого топлива. Потребитель вправе потребовать проведения контрольного взвешивания, обмера и проверки сортности приобретаемого твердого топлива в его присутствии;</w:t>
      </w:r>
    </w:p>
    <w:p w:rsidR="005B7A13" w:rsidRPr="005B7A13" w:rsidRDefault="005B7A13" w:rsidP="005B7A13">
      <w:pPr>
        <w:pStyle w:val="a5"/>
        <w:numPr>
          <w:ilvl w:val="3"/>
          <w:numId w:val="2"/>
        </w:numPr>
        <w:shd w:val="clear" w:color="auto" w:fill="auto"/>
        <w:tabs>
          <w:tab w:val="left" w:pos="1027"/>
        </w:tabs>
        <w:spacing w:line="322" w:lineRule="exact"/>
        <w:ind w:right="20" w:firstLine="720"/>
        <w:rPr>
          <w:sz w:val="26"/>
          <w:szCs w:val="26"/>
        </w:rPr>
        <w:sectPr w:rsidR="005B7A13" w:rsidRPr="005B7A13" w:rsidSect="005B7A13">
          <w:pgSz w:w="11905" w:h="16837"/>
          <w:pgMar w:top="1134" w:right="850" w:bottom="1134" w:left="1701" w:header="0" w:footer="3" w:gutter="0"/>
          <w:pgNumType w:start="2"/>
          <w:cols w:space="720"/>
          <w:noEndnote/>
          <w:docGrid w:linePitch="360"/>
        </w:sectPr>
      </w:pPr>
      <w:r w:rsidRPr="005B7A13">
        <w:rPr>
          <w:sz w:val="26"/>
          <w:szCs w:val="26"/>
        </w:rPr>
        <w:t>погрузка твердого топлива на транспорт производителя производится без взимания дополнительной платы с потребителя. Разгрузка доставленного потребителю твердого топлива производится за дополнительную плату.</w:t>
      </w:r>
    </w:p>
    <w:p w:rsidR="005B7A13" w:rsidRPr="005B7A13" w:rsidRDefault="005B7A13" w:rsidP="005B7A13">
      <w:pPr>
        <w:pStyle w:val="11"/>
        <w:keepNext/>
        <w:keepLines/>
        <w:shd w:val="clear" w:color="auto" w:fill="auto"/>
        <w:spacing w:before="0" w:after="0" w:line="245" w:lineRule="exact"/>
        <w:rPr>
          <w:sz w:val="26"/>
          <w:szCs w:val="26"/>
        </w:rPr>
      </w:pPr>
      <w:bookmarkStart w:id="1" w:name="bookmark3"/>
      <w:r w:rsidRPr="005B7A13">
        <w:rPr>
          <w:sz w:val="26"/>
          <w:szCs w:val="26"/>
        </w:rPr>
        <w:lastRenderedPageBreak/>
        <w:t>ПОЯСНИТЕЛЬНАЯ ЗАПИСКА</w:t>
      </w:r>
      <w:bookmarkEnd w:id="1"/>
    </w:p>
    <w:p w:rsidR="005B7A13" w:rsidRPr="005B7A13" w:rsidRDefault="005B7A13" w:rsidP="005B7A13">
      <w:pPr>
        <w:pStyle w:val="a5"/>
        <w:shd w:val="clear" w:color="auto" w:fill="auto"/>
        <w:spacing w:after="299" w:line="245" w:lineRule="exact"/>
        <w:jc w:val="center"/>
        <w:rPr>
          <w:sz w:val="24"/>
          <w:szCs w:val="24"/>
        </w:rPr>
      </w:pPr>
      <w:r w:rsidRPr="005B7A13">
        <w:rPr>
          <w:sz w:val="24"/>
          <w:szCs w:val="24"/>
        </w:rPr>
        <w:t>к проекту постановления «Об утверждении Положения «Об организации снабжения населения твердым топливом»</w:t>
      </w:r>
    </w:p>
    <w:p w:rsidR="005B7A13" w:rsidRPr="005B7A13" w:rsidRDefault="005B7A13" w:rsidP="005B7A13">
      <w:pPr>
        <w:pStyle w:val="a5"/>
        <w:shd w:val="clear" w:color="auto" w:fill="auto"/>
        <w:spacing w:line="322" w:lineRule="exact"/>
        <w:ind w:left="40" w:right="40" w:firstLine="700"/>
        <w:rPr>
          <w:sz w:val="24"/>
          <w:szCs w:val="24"/>
        </w:rPr>
      </w:pPr>
      <w:r w:rsidRPr="005B7A13">
        <w:rPr>
          <w:sz w:val="24"/>
          <w:szCs w:val="24"/>
        </w:rPr>
        <w:t>Из положений пункта 4 части 1 статьи 14 и пункта 4 части 1 статьи 16 Федерального закона от 6 октября 2003 года № 131-ФЭ «Об общих принципах организации местного самоуправления в Российской Федерации» (далее - Федеральный закон № 131-ФЭ) следует, что к вопросам местного значения относятся в том числе и организация в границах поселения электро-, тепл</w:t>
      </w:r>
      <w:proofErr w:type="gramStart"/>
      <w:r w:rsidRPr="005B7A13">
        <w:rPr>
          <w:sz w:val="24"/>
          <w:szCs w:val="24"/>
        </w:rPr>
        <w:t>о-</w:t>
      </w:r>
      <w:proofErr w:type="gramEnd"/>
      <w:r w:rsidRPr="005B7A13">
        <w:rPr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5B7A13" w:rsidRPr="005B7A13" w:rsidRDefault="005B7A13" w:rsidP="005B7A13">
      <w:pPr>
        <w:pStyle w:val="a5"/>
        <w:shd w:val="clear" w:color="auto" w:fill="auto"/>
        <w:spacing w:line="322" w:lineRule="exact"/>
        <w:ind w:left="40" w:right="40" w:firstLine="700"/>
        <w:rPr>
          <w:sz w:val="24"/>
          <w:szCs w:val="24"/>
        </w:rPr>
      </w:pPr>
      <w:r w:rsidRPr="005B7A13">
        <w:rPr>
          <w:sz w:val="24"/>
          <w:szCs w:val="24"/>
        </w:rPr>
        <w:t>В соответствии с пунктом 4.2 части 1 статьи 17 Федерального закона № 131-ФЭ в целях решения вопросов местного значения органы местного самоуправления муниципальных районов обладают полномочиями по организации теплоснабжения, предусмотренными Законом о теплоснабжении.</w:t>
      </w:r>
    </w:p>
    <w:p w:rsidR="005B7A13" w:rsidRPr="005B7A13" w:rsidRDefault="005B7A13" w:rsidP="005B7A13">
      <w:pPr>
        <w:pStyle w:val="a5"/>
        <w:shd w:val="clear" w:color="auto" w:fill="auto"/>
        <w:spacing w:line="322" w:lineRule="exact"/>
        <w:ind w:left="40" w:right="40" w:firstLine="700"/>
        <w:rPr>
          <w:sz w:val="24"/>
          <w:szCs w:val="24"/>
        </w:rPr>
      </w:pPr>
      <w:r w:rsidRPr="005B7A13">
        <w:rPr>
          <w:sz w:val="24"/>
          <w:szCs w:val="24"/>
        </w:rPr>
        <w:t>Согласно пункту 1 части 1 статьи 6 Федерального закона от 27.06.2010 № 190-ФЗ «О теплоснабжении» к полномочиям органов местного самоуправления городских поселений, городских округов по организации теплоснабжения на соответствующих территориях относятся организация обеспечения надежного теплоснабжения потребителей на территориях поселений, городских округов.</w:t>
      </w:r>
    </w:p>
    <w:p w:rsidR="005B7A13" w:rsidRPr="005B7A13" w:rsidRDefault="005B7A13" w:rsidP="005B7A13">
      <w:pPr>
        <w:pStyle w:val="a5"/>
        <w:shd w:val="clear" w:color="auto" w:fill="auto"/>
        <w:spacing w:after="902" w:line="322" w:lineRule="exact"/>
        <w:ind w:left="40" w:right="40" w:firstLine="700"/>
        <w:rPr>
          <w:sz w:val="24"/>
          <w:szCs w:val="24"/>
        </w:rPr>
      </w:pPr>
      <w:r w:rsidRPr="005B7A13">
        <w:rPr>
          <w:sz w:val="24"/>
          <w:szCs w:val="24"/>
        </w:rPr>
        <w:t>В целях обеспечения реализации указанных требований федерального законодательства проектом постановления предлагается утвердить Положение об организации снабжения населения твердым топливом.</w:t>
      </w:r>
    </w:p>
    <w:p w:rsidR="005B7A13" w:rsidRPr="005B7A13" w:rsidRDefault="005B7A13" w:rsidP="005B7A13">
      <w:pPr>
        <w:pStyle w:val="11"/>
        <w:keepNext/>
        <w:keepLines/>
        <w:shd w:val="clear" w:color="auto" w:fill="auto"/>
        <w:spacing w:before="0" w:after="0" w:line="245" w:lineRule="exact"/>
        <w:rPr>
          <w:sz w:val="26"/>
          <w:szCs w:val="26"/>
        </w:rPr>
      </w:pPr>
      <w:bookmarkStart w:id="2" w:name="bookmark4"/>
      <w:r w:rsidRPr="005B7A13">
        <w:rPr>
          <w:sz w:val="26"/>
          <w:szCs w:val="26"/>
        </w:rPr>
        <w:t>ФИНАНСОВО-ЭКОНОМИЧЕСКОЕ ОБОСНОВАНИЕ</w:t>
      </w:r>
      <w:bookmarkEnd w:id="2"/>
    </w:p>
    <w:p w:rsidR="005B7A13" w:rsidRPr="005B7A13" w:rsidRDefault="005B7A13" w:rsidP="005B7A13">
      <w:pPr>
        <w:pStyle w:val="a5"/>
        <w:shd w:val="clear" w:color="auto" w:fill="auto"/>
        <w:spacing w:after="340" w:line="245" w:lineRule="exact"/>
        <w:jc w:val="center"/>
        <w:rPr>
          <w:sz w:val="24"/>
          <w:szCs w:val="24"/>
        </w:rPr>
      </w:pPr>
      <w:r w:rsidRPr="005B7A13">
        <w:rPr>
          <w:sz w:val="24"/>
          <w:szCs w:val="24"/>
        </w:rPr>
        <w:t>к проекту постановления «Об утверждении Положения «Об организации снабжения населения твердым топливом»</w:t>
      </w:r>
    </w:p>
    <w:p w:rsidR="005B7A13" w:rsidRPr="005B7A13" w:rsidRDefault="005B7A13" w:rsidP="005B7A13">
      <w:pPr>
        <w:pStyle w:val="a5"/>
        <w:shd w:val="clear" w:color="auto" w:fill="auto"/>
        <w:spacing w:after="939" w:line="270" w:lineRule="exact"/>
        <w:ind w:left="113" w:right="141" w:firstLine="700"/>
        <w:rPr>
          <w:sz w:val="24"/>
          <w:szCs w:val="24"/>
        </w:rPr>
      </w:pPr>
      <w:r w:rsidRPr="005B7A13">
        <w:rPr>
          <w:sz w:val="24"/>
          <w:szCs w:val="24"/>
        </w:rPr>
        <w:t>Принятие постановления не потребует расходов из местного бюджета.</w:t>
      </w:r>
    </w:p>
    <w:p w:rsidR="005B7A13" w:rsidRPr="005B7A13" w:rsidRDefault="005B7A13" w:rsidP="005B7A13">
      <w:pPr>
        <w:pStyle w:val="120"/>
        <w:shd w:val="clear" w:color="auto" w:fill="auto"/>
        <w:spacing w:before="0"/>
        <w:rPr>
          <w:sz w:val="26"/>
          <w:szCs w:val="26"/>
        </w:rPr>
      </w:pPr>
      <w:r w:rsidRPr="005B7A13">
        <w:rPr>
          <w:sz w:val="26"/>
          <w:szCs w:val="26"/>
        </w:rPr>
        <w:t>ПЕРЕЧЕНЬ</w:t>
      </w:r>
    </w:p>
    <w:p w:rsidR="005B7A13" w:rsidRPr="005B7A13" w:rsidRDefault="005B7A13" w:rsidP="005B7A13">
      <w:pPr>
        <w:pStyle w:val="a5"/>
        <w:shd w:val="clear" w:color="auto" w:fill="auto"/>
        <w:spacing w:after="303" w:line="250" w:lineRule="exact"/>
        <w:jc w:val="center"/>
        <w:rPr>
          <w:sz w:val="24"/>
          <w:szCs w:val="24"/>
        </w:rPr>
      </w:pPr>
      <w:r w:rsidRPr="005B7A13">
        <w:rPr>
          <w:sz w:val="24"/>
          <w:szCs w:val="24"/>
        </w:rPr>
        <w:t xml:space="preserve">муниципальных нормативных правовых актов, подлежащих признанию </w:t>
      </w:r>
      <w:proofErr w:type="gramStart"/>
      <w:r w:rsidRPr="005B7A13">
        <w:rPr>
          <w:sz w:val="24"/>
          <w:szCs w:val="24"/>
        </w:rPr>
        <w:t>утратившими</w:t>
      </w:r>
      <w:proofErr w:type="gramEnd"/>
      <w:r w:rsidRPr="005B7A13">
        <w:rPr>
          <w:sz w:val="24"/>
          <w:szCs w:val="24"/>
        </w:rPr>
        <w:t xml:space="preserve"> силу, приостановлению, изменению или отмене в связи с принятием постановления « Об утверждении Положения « Об организации снабжения населения твердым топливом»</w:t>
      </w:r>
    </w:p>
    <w:p w:rsidR="005B7A13" w:rsidRPr="005B7A13" w:rsidRDefault="005B7A13" w:rsidP="005B7A13">
      <w:pPr>
        <w:pStyle w:val="a5"/>
        <w:shd w:val="clear" w:color="auto" w:fill="auto"/>
        <w:spacing w:line="322" w:lineRule="exact"/>
        <w:ind w:left="40" w:right="40" w:firstLine="700"/>
        <w:rPr>
          <w:sz w:val="24"/>
          <w:szCs w:val="24"/>
        </w:rPr>
      </w:pPr>
      <w:r w:rsidRPr="005B7A13">
        <w:rPr>
          <w:sz w:val="24"/>
          <w:szCs w:val="24"/>
        </w:rPr>
        <w:t xml:space="preserve">В связи с принятием постановления «Об утверждении Положения «Об организации снабжения населения твердым топливом» признание </w:t>
      </w:r>
      <w:proofErr w:type="gramStart"/>
      <w:r w:rsidRPr="005B7A13">
        <w:rPr>
          <w:sz w:val="24"/>
          <w:szCs w:val="24"/>
        </w:rPr>
        <w:t>утратившими</w:t>
      </w:r>
      <w:proofErr w:type="gramEnd"/>
      <w:r w:rsidRPr="005B7A13">
        <w:rPr>
          <w:sz w:val="24"/>
          <w:szCs w:val="24"/>
        </w:rPr>
        <w:t xml:space="preserve"> силу, изменение или принятие муниципальных нормативных правовых актов не потребуется.</w:t>
      </w:r>
    </w:p>
    <w:p w:rsidR="005B7A13" w:rsidRPr="005B7A13" w:rsidRDefault="005B7A13" w:rsidP="005B7A13">
      <w:pPr>
        <w:rPr>
          <w:sz w:val="26"/>
          <w:szCs w:val="26"/>
        </w:rPr>
      </w:pPr>
    </w:p>
    <w:p w:rsidR="005B7A13" w:rsidRPr="005B7A13" w:rsidRDefault="005B7A13" w:rsidP="005B7A13">
      <w:pPr>
        <w:tabs>
          <w:tab w:val="left" w:pos="8000"/>
        </w:tabs>
        <w:rPr>
          <w:b/>
          <w:sz w:val="26"/>
          <w:szCs w:val="26"/>
        </w:rPr>
      </w:pPr>
    </w:p>
    <w:p w:rsidR="005B7A13" w:rsidRPr="005B7A13" w:rsidRDefault="005B7A13" w:rsidP="005B7A13">
      <w:pPr>
        <w:rPr>
          <w:sz w:val="26"/>
          <w:szCs w:val="26"/>
        </w:rPr>
      </w:pPr>
    </w:p>
    <w:p w:rsidR="005B7A13" w:rsidRPr="005B7A13" w:rsidRDefault="005B7A13" w:rsidP="005B7A13">
      <w:pPr>
        <w:rPr>
          <w:sz w:val="26"/>
          <w:szCs w:val="26"/>
        </w:rPr>
      </w:pPr>
    </w:p>
    <w:p w:rsidR="00096847" w:rsidRPr="005B7A13" w:rsidRDefault="00096847">
      <w:pPr>
        <w:rPr>
          <w:sz w:val="26"/>
          <w:szCs w:val="26"/>
        </w:rPr>
      </w:pPr>
    </w:p>
    <w:sectPr w:rsidR="00096847" w:rsidRPr="005B7A13" w:rsidSect="00096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D9" w:rsidRDefault="00AC04D9" w:rsidP="005B7A13">
      <w:r>
        <w:separator/>
      </w:r>
    </w:p>
  </w:endnote>
  <w:endnote w:type="continuationSeparator" w:id="0">
    <w:p w:rsidR="00AC04D9" w:rsidRDefault="00AC04D9" w:rsidP="005B7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D9" w:rsidRDefault="00AC04D9" w:rsidP="005B7A13">
      <w:r>
        <w:separator/>
      </w:r>
    </w:p>
  </w:footnote>
  <w:footnote w:type="continuationSeparator" w:id="0">
    <w:p w:rsidR="00AC04D9" w:rsidRDefault="00AC04D9" w:rsidP="005B7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13"/>
    <w:rsid w:val="00096847"/>
    <w:rsid w:val="005B7A13"/>
    <w:rsid w:val="00AC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B7A13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5B7A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5"/>
    <w:uiPriority w:val="99"/>
    <w:locked/>
    <w:rsid w:val="005B7A1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1"/>
    <w:uiPriority w:val="99"/>
    <w:rsid w:val="005B7A13"/>
    <w:pPr>
      <w:shd w:val="clear" w:color="auto" w:fill="FFFFFF"/>
      <w:spacing w:line="240" w:lineRule="exact"/>
      <w:jc w:val="both"/>
    </w:pPr>
    <w:rPr>
      <w:rFonts w:eastAsiaTheme="minorHAnsi"/>
      <w:sz w:val="27"/>
      <w:szCs w:val="27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5B7A13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5B7A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uiPriority w:val="99"/>
    <w:locked/>
    <w:rsid w:val="005B7A1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pt">
    <w:name w:val="Колонтитул + 9 pt"/>
    <w:aliases w:val="Полужирный"/>
    <w:basedOn w:val="a7"/>
    <w:uiPriority w:val="99"/>
    <w:rsid w:val="005B7A13"/>
  </w:style>
  <w:style w:type="character" w:customStyle="1" w:styleId="10">
    <w:name w:val="Заголовок №1_"/>
    <w:basedOn w:val="a0"/>
    <w:link w:val="11"/>
    <w:uiPriority w:val="99"/>
    <w:locked/>
    <w:rsid w:val="005B7A1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aliases w:val="Полужирный1"/>
    <w:basedOn w:val="1"/>
    <w:uiPriority w:val="99"/>
    <w:rsid w:val="005B7A13"/>
    <w:rPr>
      <w:b/>
      <w:bCs/>
      <w:sz w:val="24"/>
      <w:szCs w:val="24"/>
    </w:rPr>
  </w:style>
  <w:style w:type="character" w:customStyle="1" w:styleId="12">
    <w:name w:val="Основной текст (12)_"/>
    <w:basedOn w:val="a0"/>
    <w:link w:val="120"/>
    <w:uiPriority w:val="99"/>
    <w:locked/>
    <w:rsid w:val="005B7A1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7">
    <w:name w:val="Основной текст (2) + 7"/>
    <w:aliases w:val="5 pt2,Не полужирный"/>
    <w:basedOn w:val="2"/>
    <w:uiPriority w:val="99"/>
    <w:rsid w:val="005B7A13"/>
    <w:rPr>
      <w:sz w:val="15"/>
      <w:szCs w:val="15"/>
    </w:rPr>
  </w:style>
  <w:style w:type="character" w:customStyle="1" w:styleId="213">
    <w:name w:val="Основной текст (2) + 13"/>
    <w:aliases w:val="5 pt1,Не полужирный1"/>
    <w:basedOn w:val="2"/>
    <w:uiPriority w:val="99"/>
    <w:rsid w:val="005B7A13"/>
    <w:rPr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5B7A13"/>
    <w:pPr>
      <w:shd w:val="clear" w:color="auto" w:fill="FFFFFF"/>
      <w:spacing w:after="300" w:line="240" w:lineRule="atLeast"/>
      <w:jc w:val="center"/>
    </w:pPr>
    <w:rPr>
      <w:rFonts w:eastAsiaTheme="minorHAnsi"/>
      <w:b/>
      <w:bCs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5B7A13"/>
    <w:pPr>
      <w:shd w:val="clear" w:color="auto" w:fill="FFFFFF"/>
      <w:spacing w:line="322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uiPriority w:val="99"/>
    <w:rsid w:val="005B7A13"/>
    <w:pPr>
      <w:shd w:val="clear" w:color="auto" w:fill="FFFFFF"/>
    </w:pPr>
    <w:rPr>
      <w:rFonts w:eastAsiaTheme="minorHAnsi"/>
      <w:noProof/>
      <w:sz w:val="20"/>
      <w:szCs w:val="20"/>
      <w:lang w:eastAsia="en-US"/>
    </w:rPr>
  </w:style>
  <w:style w:type="paragraph" w:customStyle="1" w:styleId="11">
    <w:name w:val="Заголовок №1"/>
    <w:basedOn w:val="a"/>
    <w:link w:val="10"/>
    <w:uiPriority w:val="99"/>
    <w:rsid w:val="005B7A13"/>
    <w:pPr>
      <w:shd w:val="clear" w:color="auto" w:fill="FFFFFF"/>
      <w:spacing w:before="660" w:after="300" w:line="322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5B7A13"/>
    <w:pPr>
      <w:shd w:val="clear" w:color="auto" w:fill="FFFFFF"/>
      <w:spacing w:before="1020" w:line="250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B7A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B7A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B7A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1261</Words>
  <Characters>7193</Characters>
  <Application>Microsoft Office Word</Application>
  <DocSecurity>0</DocSecurity>
  <Lines>59</Lines>
  <Paragraphs>16</Paragraphs>
  <ScaleCrop>false</ScaleCrop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2022-06-17T11:10:00Z</dcterms:created>
  <dcterms:modified xsi:type="dcterms:W3CDTF">2022-06-17T11:23:00Z</dcterms:modified>
</cp:coreProperties>
</file>