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61" w:rsidRDefault="003C0561" w:rsidP="003C05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КАЛУЖСКАЯ  ОБЛАСТЬ</w:t>
      </w:r>
    </w:p>
    <w:p w:rsidR="003C0561" w:rsidRDefault="003C0561" w:rsidP="003C05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РАЙОН «БАБЫНИНСКИЙ  РАЙОН»</w:t>
      </w:r>
    </w:p>
    <w:p w:rsidR="003C0561" w:rsidRDefault="003C0561" w:rsidP="003C05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 ОБРАЗОВАНИЕ СЕЛЬСКОЕ ПОСЕЛЕНИЕ</w:t>
      </w:r>
    </w:p>
    <w:p w:rsidR="003C0561" w:rsidRDefault="003C0561" w:rsidP="003C05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«СЕЛО  САБУРОВЩИНО»</w:t>
      </w:r>
    </w:p>
    <w:p w:rsidR="003C0561" w:rsidRPr="003C0561" w:rsidRDefault="003C0561" w:rsidP="003C05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0561">
        <w:rPr>
          <w:rFonts w:ascii="Times New Roman" w:hAnsi="Times New Roman" w:cs="Times New Roman"/>
          <w:b/>
          <w:sz w:val="32"/>
          <w:szCs w:val="32"/>
        </w:rPr>
        <w:t>СЕЛЬСКАЯ  ДУМА</w:t>
      </w:r>
    </w:p>
    <w:p w:rsidR="003C0561" w:rsidRDefault="003C0561" w:rsidP="003C056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C0561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3C0561" w:rsidRDefault="006454B3" w:rsidP="003C056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07 февраля </w:t>
      </w:r>
      <w:r w:rsidR="003C0561">
        <w:rPr>
          <w:rFonts w:ascii="Times New Roman" w:hAnsi="Times New Roman" w:cs="Times New Roman"/>
          <w:b/>
          <w:bCs/>
          <w:sz w:val="24"/>
          <w:szCs w:val="24"/>
        </w:rPr>
        <w:t>2019года                                                                                          №</w:t>
      </w:r>
      <w:r>
        <w:rPr>
          <w:rFonts w:ascii="Times New Roman" w:hAnsi="Times New Roman" w:cs="Times New Roman"/>
          <w:b/>
          <w:bCs/>
          <w:sz w:val="24"/>
          <w:szCs w:val="24"/>
        </w:rPr>
        <w:t>131</w:t>
      </w:r>
    </w:p>
    <w:p w:rsidR="003C0561" w:rsidRPr="003C0561" w:rsidRDefault="003C0561" w:rsidP="003C0561">
      <w:pPr>
        <w:pStyle w:val="a3"/>
        <w:rPr>
          <w:rFonts w:ascii="Times New Roman" w:hAnsi="Times New Roman"/>
          <w:b/>
          <w:sz w:val="24"/>
          <w:szCs w:val="24"/>
        </w:rPr>
      </w:pPr>
      <w:r w:rsidRPr="003C0561">
        <w:rPr>
          <w:rFonts w:ascii="Times New Roman" w:hAnsi="Times New Roman"/>
          <w:b/>
          <w:sz w:val="24"/>
          <w:szCs w:val="24"/>
        </w:rPr>
        <w:t xml:space="preserve">О внесении изменений и дополнений </w:t>
      </w:r>
      <w:proofErr w:type="gramStart"/>
      <w:r w:rsidRPr="003C056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C0561" w:rsidRDefault="003C0561" w:rsidP="003C056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3C0561">
        <w:rPr>
          <w:rFonts w:ascii="Times New Roman" w:hAnsi="Times New Roman"/>
          <w:b/>
          <w:sz w:val="24"/>
          <w:szCs w:val="24"/>
        </w:rPr>
        <w:t>ешение</w:t>
      </w:r>
      <w:r>
        <w:rPr>
          <w:rFonts w:ascii="Times New Roman" w:hAnsi="Times New Roman"/>
          <w:b/>
          <w:sz w:val="24"/>
          <w:szCs w:val="24"/>
        </w:rPr>
        <w:t xml:space="preserve"> Сельской Думы от 04.10.2018г № 120</w:t>
      </w:r>
    </w:p>
    <w:p w:rsidR="003C0561" w:rsidRDefault="003C0561" w:rsidP="003C056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 Об утверждении Правил благоустройства</w:t>
      </w:r>
    </w:p>
    <w:p w:rsidR="003C0561" w:rsidRDefault="003C0561" w:rsidP="003C056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территорий  сельского поселения « Село</w:t>
      </w:r>
    </w:p>
    <w:p w:rsidR="003C0561" w:rsidRDefault="003C0561" w:rsidP="003C0561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Сабуровщино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b/>
          <w:sz w:val="24"/>
          <w:szCs w:val="24"/>
        </w:rPr>
        <w:t>Б</w:t>
      </w:r>
      <w:r w:rsidR="00FB75E0">
        <w:rPr>
          <w:rFonts w:ascii="Times New Roman" w:hAnsi="Times New Roman"/>
          <w:b/>
          <w:sz w:val="24"/>
          <w:szCs w:val="24"/>
        </w:rPr>
        <w:t>абынинского</w:t>
      </w:r>
      <w:proofErr w:type="spellEnd"/>
      <w:r w:rsidR="00FB75E0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FB75E0" w:rsidRPr="003C0561" w:rsidRDefault="00FB75E0" w:rsidP="003C056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Калужской области</w:t>
      </w:r>
    </w:p>
    <w:p w:rsidR="003C0561" w:rsidRDefault="003C0561" w:rsidP="003C0561">
      <w:pPr>
        <w:jc w:val="both"/>
        <w:rPr>
          <w:sz w:val="26"/>
        </w:rPr>
      </w:pPr>
    </w:p>
    <w:p w:rsidR="00DF4CAE" w:rsidRPr="00DF4CAE" w:rsidRDefault="00DF4CAE" w:rsidP="003C05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CAE" w:rsidRPr="00DF4CAE" w:rsidRDefault="00DF4CAE" w:rsidP="00DF4CAE">
      <w:pPr>
        <w:shd w:val="clear" w:color="auto" w:fill="FFFFFF"/>
        <w:ind w:right="58"/>
        <w:rPr>
          <w:rFonts w:ascii="Times New Roman" w:eastAsia="Calibri" w:hAnsi="Times New Roman" w:cs="Times New Roman"/>
          <w:sz w:val="24"/>
          <w:szCs w:val="24"/>
        </w:rPr>
      </w:pPr>
      <w:r w:rsidRPr="00DF4CAE">
        <w:rPr>
          <w:rFonts w:ascii="Times New Roman" w:eastAsia="Calibri" w:hAnsi="Times New Roman" w:cs="Times New Roman"/>
          <w:sz w:val="24"/>
          <w:szCs w:val="24"/>
        </w:rPr>
        <w:t xml:space="preserve">            В соответствии с Федеральным законом от 06.10.2003 № 131-ФЗ «Об общих принципах организации местного самоуправления в РФ»,   законом Калужской области от 22 июня 2018 года   № 362-ОЗ «О благоустройстве территорий муниципальных образований Калужской области»</w:t>
      </w:r>
      <w:proofErr w:type="gramStart"/>
      <w:r w:rsidRPr="00DF4CAE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DF4CAE">
        <w:rPr>
          <w:rFonts w:ascii="Times New Roman" w:eastAsia="Calibri" w:hAnsi="Times New Roman" w:cs="Times New Roman"/>
          <w:sz w:val="24"/>
          <w:szCs w:val="24"/>
        </w:rPr>
        <w:t xml:space="preserve">  Уставом сельского поселения « Село </w:t>
      </w:r>
      <w:proofErr w:type="spellStart"/>
      <w:r w:rsidRPr="00DF4CAE">
        <w:rPr>
          <w:rFonts w:ascii="Times New Roman" w:eastAsia="Calibri" w:hAnsi="Times New Roman" w:cs="Times New Roman"/>
          <w:sz w:val="24"/>
          <w:szCs w:val="24"/>
        </w:rPr>
        <w:t>Сабуровщино</w:t>
      </w:r>
      <w:proofErr w:type="spellEnd"/>
      <w:r w:rsidRPr="00DF4CAE">
        <w:rPr>
          <w:rFonts w:ascii="Times New Roman" w:eastAsia="Calibri" w:hAnsi="Times New Roman" w:cs="Times New Roman"/>
          <w:sz w:val="24"/>
          <w:szCs w:val="24"/>
        </w:rPr>
        <w:t xml:space="preserve">» Сельская Дума </w:t>
      </w:r>
    </w:p>
    <w:p w:rsidR="00DF4CAE" w:rsidRPr="00DF4CAE" w:rsidRDefault="00DF4CAE" w:rsidP="00DF4CAE">
      <w:pPr>
        <w:shd w:val="clear" w:color="auto" w:fill="FFFFFF"/>
        <w:ind w:right="5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DF4CAE">
        <w:rPr>
          <w:rFonts w:ascii="Times New Roman" w:eastAsia="Calibri" w:hAnsi="Times New Roman" w:cs="Times New Roman"/>
          <w:b/>
          <w:sz w:val="26"/>
          <w:szCs w:val="26"/>
        </w:rPr>
        <w:t>РЕШИЛА:</w:t>
      </w:r>
    </w:p>
    <w:p w:rsidR="00BC4AD4" w:rsidRPr="00DF4CAE" w:rsidRDefault="00BC4AD4" w:rsidP="00DF4C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4CAE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DF4CAE">
        <w:rPr>
          <w:rFonts w:ascii="Times New Roman" w:hAnsi="Times New Roman" w:cs="Times New Roman"/>
          <w:sz w:val="24"/>
          <w:szCs w:val="24"/>
        </w:rPr>
        <w:t xml:space="preserve">Правила благоустройства территорий сельского поселения « Село </w:t>
      </w:r>
      <w:proofErr w:type="spellStart"/>
      <w:r w:rsidR="00DF4CAE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="00DF4CA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DF4CAE">
        <w:rPr>
          <w:rFonts w:ascii="Times New Roman" w:hAnsi="Times New Roman" w:cs="Times New Roman"/>
          <w:sz w:val="24"/>
          <w:szCs w:val="24"/>
        </w:rPr>
        <w:t>Бабынинского</w:t>
      </w:r>
      <w:proofErr w:type="spellEnd"/>
      <w:r w:rsidR="00DF4CAE">
        <w:rPr>
          <w:rFonts w:ascii="Times New Roman" w:hAnsi="Times New Roman" w:cs="Times New Roman"/>
          <w:sz w:val="24"/>
          <w:szCs w:val="24"/>
        </w:rPr>
        <w:t xml:space="preserve"> района Калужской области, утвержденные решением Сельской Думы  № 120 от 04.10.2018 года </w:t>
      </w:r>
      <w:r w:rsidR="00F51C8D">
        <w:rPr>
          <w:rFonts w:ascii="Times New Roman" w:hAnsi="Times New Roman" w:cs="Times New Roman"/>
          <w:sz w:val="24"/>
          <w:szCs w:val="24"/>
        </w:rPr>
        <w:t>изменения, дополнив пунктами 28.1-28</w:t>
      </w:r>
      <w:r w:rsidRPr="00DF4CAE">
        <w:rPr>
          <w:rFonts w:ascii="Times New Roman" w:hAnsi="Times New Roman" w:cs="Times New Roman"/>
          <w:sz w:val="24"/>
          <w:szCs w:val="24"/>
        </w:rPr>
        <w:t xml:space="preserve">.10 следующего содержания: </w:t>
      </w:r>
    </w:p>
    <w:p w:rsidR="00BC4AD4" w:rsidRDefault="00F51C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"28.1. На территории</w:t>
      </w:r>
      <w:r w:rsidR="00BC4AD4" w:rsidRPr="00BC4A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4AD4" w:rsidRPr="00BC4AD4">
        <w:rPr>
          <w:rFonts w:ascii="Times New Roman" w:hAnsi="Times New Roman" w:cs="Times New Roman"/>
          <w:sz w:val="24"/>
          <w:szCs w:val="24"/>
        </w:rPr>
        <w:t xml:space="preserve">размещаются следующие информационные конструкции: </w:t>
      </w:r>
    </w:p>
    <w:p w:rsidR="00BC4AD4" w:rsidRDefault="00BC4A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C4AD4">
        <w:rPr>
          <w:rFonts w:ascii="Times New Roman" w:hAnsi="Times New Roman" w:cs="Times New Roman"/>
          <w:sz w:val="24"/>
          <w:szCs w:val="24"/>
        </w:rPr>
        <w:t xml:space="preserve">а) указатели наименований улиц, площадей, проездов, переулков, проектируемых (номерных) проездов, проспектов, шоссе, набережных, скверов, тупиков, бульваров, аллей, линий, мостов, путепроводов, эстакад, указатели номеров домов; </w:t>
      </w:r>
      <w:proofErr w:type="gramEnd"/>
    </w:p>
    <w:p w:rsidR="00BC4AD4" w:rsidRDefault="00BC4AD4">
      <w:pPr>
        <w:rPr>
          <w:rFonts w:ascii="Times New Roman" w:hAnsi="Times New Roman" w:cs="Times New Roman"/>
          <w:sz w:val="24"/>
          <w:szCs w:val="24"/>
        </w:rPr>
      </w:pPr>
      <w:r w:rsidRPr="00BC4AD4">
        <w:rPr>
          <w:rFonts w:ascii="Times New Roman" w:hAnsi="Times New Roman" w:cs="Times New Roman"/>
          <w:sz w:val="24"/>
          <w:szCs w:val="24"/>
        </w:rPr>
        <w:t xml:space="preserve">б) указатели маршрутов (схемы) движения и расписания автомобильного транспорта и городского наземного электрического транспорта, осуществляющего регулярные перевозки пассажиров; </w:t>
      </w:r>
    </w:p>
    <w:p w:rsidR="00BC4AD4" w:rsidRDefault="00BC4AD4">
      <w:pPr>
        <w:rPr>
          <w:rFonts w:ascii="Times New Roman" w:hAnsi="Times New Roman" w:cs="Times New Roman"/>
          <w:sz w:val="24"/>
          <w:szCs w:val="24"/>
        </w:rPr>
      </w:pPr>
      <w:r w:rsidRPr="00BC4AD4">
        <w:rPr>
          <w:rFonts w:ascii="Times New Roman" w:hAnsi="Times New Roman" w:cs="Times New Roman"/>
          <w:sz w:val="24"/>
          <w:szCs w:val="24"/>
        </w:rPr>
        <w:t xml:space="preserve">в) указатели (вывески) местоположения органов государственной власти и органов местного самоуправления, государственных и муниципальных предприятий и учреждений; </w:t>
      </w:r>
    </w:p>
    <w:p w:rsidR="00BC4AD4" w:rsidRDefault="00BC4A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C4AD4">
        <w:rPr>
          <w:rFonts w:ascii="Times New Roman" w:hAnsi="Times New Roman" w:cs="Times New Roman"/>
          <w:sz w:val="24"/>
          <w:szCs w:val="24"/>
        </w:rPr>
        <w:t xml:space="preserve">г) информационные конструкции, размещаемые на фасадах или иных внешних поверхностях (внешних ограждающих конструкциях) зданий, строений, сооружений, </w:t>
      </w:r>
      <w:r w:rsidRPr="00BC4AD4">
        <w:rPr>
          <w:rFonts w:ascii="Times New Roman" w:hAnsi="Times New Roman" w:cs="Times New Roman"/>
          <w:sz w:val="24"/>
          <w:szCs w:val="24"/>
        </w:rPr>
        <w:lastRenderedPageBreak/>
        <w:t>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предпринимателя, содержащие сведения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 обслуживания</w:t>
      </w:r>
      <w:proofErr w:type="gramEnd"/>
      <w:r w:rsidRPr="00BC4AD4">
        <w:rPr>
          <w:rFonts w:ascii="Times New Roman" w:hAnsi="Times New Roman" w:cs="Times New Roman"/>
          <w:sz w:val="24"/>
          <w:szCs w:val="24"/>
        </w:rPr>
        <w:t>)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предпринимателя, не содержащие рекламную информацию, а также не относящиеся к вывескам, предусмотренным законодательством в области защиты прав потребителей;</w:t>
      </w:r>
    </w:p>
    <w:p w:rsidR="00421843" w:rsidRDefault="00BC4AD4">
      <w:pPr>
        <w:rPr>
          <w:rFonts w:ascii="Times New Roman" w:hAnsi="Times New Roman" w:cs="Times New Roman"/>
          <w:sz w:val="24"/>
          <w:szCs w:val="24"/>
        </w:rPr>
      </w:pPr>
      <w:r w:rsidRPr="00BC4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AD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C4AD4">
        <w:rPr>
          <w:rFonts w:ascii="Times New Roman" w:hAnsi="Times New Roman" w:cs="Times New Roman"/>
          <w:sz w:val="24"/>
          <w:szCs w:val="24"/>
        </w:rPr>
        <w:t>) информационные конструкции, содержащие сведения, предусмотренные законодательством в области защиты прав потребителей;</w:t>
      </w:r>
    </w:p>
    <w:p w:rsidR="00BC4AD4" w:rsidRDefault="00BC4AD4">
      <w:pPr>
        <w:rPr>
          <w:rFonts w:ascii="Times New Roman" w:hAnsi="Times New Roman" w:cs="Times New Roman"/>
          <w:sz w:val="24"/>
          <w:szCs w:val="24"/>
        </w:rPr>
      </w:pPr>
      <w:r w:rsidRPr="00BC4AD4">
        <w:rPr>
          <w:rFonts w:ascii="Times New Roman" w:hAnsi="Times New Roman" w:cs="Times New Roman"/>
          <w:sz w:val="24"/>
          <w:szCs w:val="24"/>
        </w:rPr>
        <w:t xml:space="preserve"> е) иные информационные конструкции, которые определяются правилами благоустройства территории муниципального образования.</w:t>
      </w:r>
    </w:p>
    <w:p w:rsidR="00BC4AD4" w:rsidRDefault="00BC4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1C8D">
        <w:rPr>
          <w:rFonts w:ascii="Times New Roman" w:hAnsi="Times New Roman" w:cs="Times New Roman"/>
          <w:sz w:val="24"/>
          <w:szCs w:val="24"/>
        </w:rPr>
        <w:t xml:space="preserve"> 28</w:t>
      </w:r>
      <w:r w:rsidRPr="00BC4AD4">
        <w:rPr>
          <w:rFonts w:ascii="Times New Roman" w:hAnsi="Times New Roman" w:cs="Times New Roman"/>
          <w:sz w:val="24"/>
          <w:szCs w:val="24"/>
        </w:rPr>
        <w:t>.2. При размещении на зданиях, строениях и сооружениях информационных конструкций должны учитываться архитектурно-</w:t>
      </w:r>
      <w:proofErr w:type="gramStart"/>
      <w:r w:rsidRPr="00BC4AD4">
        <w:rPr>
          <w:rFonts w:ascii="Times New Roman" w:hAnsi="Times New Roman" w:cs="Times New Roman"/>
          <w:sz w:val="24"/>
          <w:szCs w:val="24"/>
        </w:rPr>
        <w:t>композиционные решения</w:t>
      </w:r>
      <w:proofErr w:type="gramEnd"/>
      <w:r w:rsidRPr="00BC4AD4">
        <w:rPr>
          <w:rFonts w:ascii="Times New Roman" w:hAnsi="Times New Roman" w:cs="Times New Roman"/>
          <w:sz w:val="24"/>
          <w:szCs w:val="24"/>
        </w:rPr>
        <w:t xml:space="preserve"> фасада здания, строения, сооружения на которых будет размещена информационная конструкция, а также внешний архитектурный облик сложившейся застройки городских и сельских поселений, городских округов. Информационные конструкции должны быть безопасны, спроектированы, изготовлены и установлены в соответствии с требованиями технических регламентов, строительных норм и правил, государственных стандартов, требованиями к конструкциям и их размещению. </w:t>
      </w:r>
    </w:p>
    <w:p w:rsidR="00421843" w:rsidRDefault="00F51C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BC4AD4" w:rsidRPr="00BC4AD4">
        <w:rPr>
          <w:rFonts w:ascii="Times New Roman" w:hAnsi="Times New Roman" w:cs="Times New Roman"/>
          <w:sz w:val="24"/>
          <w:szCs w:val="24"/>
        </w:rPr>
        <w:t>.3. Информационные конструкции размещаются:</w:t>
      </w:r>
    </w:p>
    <w:p w:rsidR="00421843" w:rsidRDefault="00BC4AD4">
      <w:pPr>
        <w:rPr>
          <w:rFonts w:ascii="Times New Roman" w:hAnsi="Times New Roman" w:cs="Times New Roman"/>
          <w:sz w:val="24"/>
          <w:szCs w:val="24"/>
        </w:rPr>
      </w:pPr>
      <w:r w:rsidRPr="00BC4AD4">
        <w:rPr>
          <w:rFonts w:ascii="Times New Roman" w:hAnsi="Times New Roman" w:cs="Times New Roman"/>
          <w:sz w:val="24"/>
          <w:szCs w:val="24"/>
        </w:rPr>
        <w:t xml:space="preserve"> а) на плоских участках фасада здания, строения, сооружения, свободных от архитектурных элементов, навесах ("козырьках") входных групп; </w:t>
      </w:r>
    </w:p>
    <w:p w:rsidR="00421843" w:rsidRDefault="00BC4AD4">
      <w:pPr>
        <w:rPr>
          <w:rFonts w:ascii="Times New Roman" w:hAnsi="Times New Roman" w:cs="Times New Roman"/>
          <w:sz w:val="24"/>
          <w:szCs w:val="24"/>
        </w:rPr>
      </w:pPr>
      <w:r w:rsidRPr="00BC4AD4">
        <w:rPr>
          <w:rFonts w:ascii="Times New Roman" w:hAnsi="Times New Roman" w:cs="Times New Roman"/>
          <w:sz w:val="24"/>
          <w:szCs w:val="24"/>
        </w:rPr>
        <w:t xml:space="preserve">б) не выше линии второго этажа (линии перекрытий между первым и вторым этажами) для нежилых зданий, строений, сооружений, а также для жилых домов (в том числе многоквартирных домов), первые этажи которых заняты нежилыми помещениями; </w:t>
      </w:r>
    </w:p>
    <w:p w:rsidR="00421843" w:rsidRDefault="00BC4AD4">
      <w:pPr>
        <w:rPr>
          <w:rFonts w:ascii="Times New Roman" w:hAnsi="Times New Roman" w:cs="Times New Roman"/>
          <w:sz w:val="24"/>
          <w:szCs w:val="24"/>
        </w:rPr>
      </w:pPr>
      <w:r w:rsidRPr="00BC4AD4">
        <w:rPr>
          <w:rFonts w:ascii="Times New Roman" w:hAnsi="Times New Roman" w:cs="Times New Roman"/>
          <w:sz w:val="24"/>
          <w:szCs w:val="24"/>
        </w:rPr>
        <w:t xml:space="preserve">в) непосредственно у главного входа или над входом в здание, строение, сооружение или помещение, в котором фактически находится (осуществляет деятельность) организация, индивидуальный предприниматель, сведения о котором содержатся на информационной конструкции; </w:t>
      </w:r>
    </w:p>
    <w:p w:rsidR="00BC4AD4" w:rsidRDefault="00BC4AD4">
      <w:pPr>
        <w:rPr>
          <w:rFonts w:ascii="Times New Roman" w:hAnsi="Times New Roman" w:cs="Times New Roman"/>
          <w:sz w:val="24"/>
          <w:szCs w:val="24"/>
        </w:rPr>
      </w:pPr>
      <w:r w:rsidRPr="00BC4AD4">
        <w:rPr>
          <w:rFonts w:ascii="Times New Roman" w:hAnsi="Times New Roman" w:cs="Times New Roman"/>
          <w:sz w:val="24"/>
          <w:szCs w:val="24"/>
        </w:rPr>
        <w:t xml:space="preserve">г) в иных местах, определенных правилами благоустройства территории муниципального образования. </w:t>
      </w:r>
    </w:p>
    <w:p w:rsidR="00421843" w:rsidRDefault="00F51C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BC4AD4" w:rsidRPr="00BC4AD4">
        <w:rPr>
          <w:rFonts w:ascii="Times New Roman" w:hAnsi="Times New Roman" w:cs="Times New Roman"/>
          <w:sz w:val="24"/>
          <w:szCs w:val="24"/>
        </w:rPr>
        <w:t>.4. При размещении информационных конструкций на зданиях, строениях и сооружениях не допускается:</w:t>
      </w:r>
    </w:p>
    <w:p w:rsidR="00421843" w:rsidRDefault="00BC4AD4">
      <w:pPr>
        <w:rPr>
          <w:rFonts w:ascii="Times New Roman" w:hAnsi="Times New Roman" w:cs="Times New Roman"/>
          <w:sz w:val="24"/>
          <w:szCs w:val="24"/>
        </w:rPr>
      </w:pPr>
      <w:r w:rsidRPr="00BC4AD4">
        <w:rPr>
          <w:rFonts w:ascii="Times New Roman" w:hAnsi="Times New Roman" w:cs="Times New Roman"/>
          <w:sz w:val="24"/>
          <w:szCs w:val="24"/>
        </w:rPr>
        <w:t xml:space="preserve"> а) нарушение требований к местам размещения информационных конструкций;</w:t>
      </w:r>
    </w:p>
    <w:p w:rsidR="00421843" w:rsidRDefault="00BC4AD4">
      <w:pPr>
        <w:rPr>
          <w:rFonts w:ascii="Times New Roman" w:hAnsi="Times New Roman" w:cs="Times New Roman"/>
          <w:sz w:val="24"/>
          <w:szCs w:val="24"/>
        </w:rPr>
      </w:pPr>
      <w:r w:rsidRPr="00BC4AD4">
        <w:rPr>
          <w:rFonts w:ascii="Times New Roman" w:hAnsi="Times New Roman" w:cs="Times New Roman"/>
          <w:sz w:val="24"/>
          <w:szCs w:val="24"/>
        </w:rPr>
        <w:t xml:space="preserve"> б) нарушение вертикального порядка расположения букв на информационном поле информационной конструкции;</w:t>
      </w:r>
    </w:p>
    <w:p w:rsidR="00421843" w:rsidRDefault="00BC4AD4">
      <w:pPr>
        <w:rPr>
          <w:rFonts w:ascii="Times New Roman" w:hAnsi="Times New Roman" w:cs="Times New Roman"/>
          <w:sz w:val="24"/>
          <w:szCs w:val="24"/>
        </w:rPr>
      </w:pPr>
      <w:r w:rsidRPr="00BC4AD4">
        <w:rPr>
          <w:rFonts w:ascii="Times New Roman" w:hAnsi="Times New Roman" w:cs="Times New Roman"/>
          <w:sz w:val="24"/>
          <w:szCs w:val="24"/>
        </w:rPr>
        <w:lastRenderedPageBreak/>
        <w:t xml:space="preserve"> в) использование в текстах (надписях), размещаемых на информационных конструкциях, указанных в подпункте "г" пункта 29.1 настоящих Правил, товарных знаков и знаков обслуживания, в том числе на иностранных языках, не зарегистрированных в установленном порядке на территории Российской Федерации;</w:t>
      </w:r>
    </w:p>
    <w:p w:rsidR="00421843" w:rsidRDefault="00BC4AD4">
      <w:pPr>
        <w:rPr>
          <w:rFonts w:ascii="Times New Roman" w:hAnsi="Times New Roman" w:cs="Times New Roman"/>
          <w:sz w:val="24"/>
          <w:szCs w:val="24"/>
        </w:rPr>
      </w:pPr>
      <w:r w:rsidRPr="00BC4AD4">
        <w:rPr>
          <w:rFonts w:ascii="Times New Roman" w:hAnsi="Times New Roman" w:cs="Times New Roman"/>
          <w:sz w:val="24"/>
          <w:szCs w:val="24"/>
        </w:rPr>
        <w:t xml:space="preserve"> г) полное или частичное перекрытие оконных и дверных проемов, а также витражей и витрин;</w:t>
      </w:r>
    </w:p>
    <w:p w:rsidR="00421843" w:rsidRDefault="00BC4AD4">
      <w:pPr>
        <w:rPr>
          <w:rFonts w:ascii="Times New Roman" w:hAnsi="Times New Roman" w:cs="Times New Roman"/>
          <w:sz w:val="24"/>
          <w:szCs w:val="24"/>
        </w:rPr>
      </w:pPr>
      <w:r w:rsidRPr="00BC4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AD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C4AD4">
        <w:rPr>
          <w:rFonts w:ascii="Times New Roman" w:hAnsi="Times New Roman" w:cs="Times New Roman"/>
          <w:sz w:val="24"/>
          <w:szCs w:val="24"/>
        </w:rPr>
        <w:t xml:space="preserve">) размещение информационных конструкций в границах жилых помещений, на глухих торцах фасадов и на кровлях многоквартирных жилых домов, лоджиях и балконах, на архитектурных деталях фасадов объектов (в том числе на колоннах, пилястрах, орнаментах, лепнине); </w:t>
      </w:r>
    </w:p>
    <w:p w:rsidR="00421843" w:rsidRDefault="00BC4AD4">
      <w:pPr>
        <w:rPr>
          <w:rFonts w:ascii="Times New Roman" w:hAnsi="Times New Roman" w:cs="Times New Roman"/>
          <w:sz w:val="24"/>
          <w:szCs w:val="24"/>
        </w:rPr>
      </w:pPr>
      <w:r w:rsidRPr="00BC4AD4">
        <w:rPr>
          <w:rFonts w:ascii="Times New Roman" w:hAnsi="Times New Roman" w:cs="Times New Roman"/>
          <w:sz w:val="24"/>
          <w:szCs w:val="24"/>
        </w:rPr>
        <w:t>е) перекрытие указателей наименований улиц и номеров домов;</w:t>
      </w:r>
    </w:p>
    <w:p w:rsidR="00BC4AD4" w:rsidRDefault="00BC4AD4">
      <w:pPr>
        <w:rPr>
          <w:rFonts w:ascii="Times New Roman" w:hAnsi="Times New Roman" w:cs="Times New Roman"/>
          <w:sz w:val="24"/>
          <w:szCs w:val="24"/>
        </w:rPr>
      </w:pPr>
      <w:r w:rsidRPr="00BC4AD4">
        <w:rPr>
          <w:rFonts w:ascii="Times New Roman" w:hAnsi="Times New Roman" w:cs="Times New Roman"/>
          <w:sz w:val="24"/>
          <w:szCs w:val="24"/>
        </w:rPr>
        <w:t xml:space="preserve"> ж) размещение информационных конструкций в иных случаях, определенных правилами благоустройства территории муниципального образования. </w:t>
      </w:r>
    </w:p>
    <w:p w:rsidR="003C0561" w:rsidRDefault="00F51C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BC4AD4" w:rsidRPr="00BC4AD4">
        <w:rPr>
          <w:rFonts w:ascii="Times New Roman" w:hAnsi="Times New Roman" w:cs="Times New Roman"/>
          <w:sz w:val="24"/>
          <w:szCs w:val="24"/>
        </w:rPr>
        <w:t>.5. В случае</w:t>
      </w:r>
      <w:proofErr w:type="gramStart"/>
      <w:r w:rsidR="00BC4AD4" w:rsidRPr="00BC4AD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C4AD4" w:rsidRPr="00BC4AD4">
        <w:rPr>
          <w:rFonts w:ascii="Times New Roman" w:hAnsi="Times New Roman" w:cs="Times New Roman"/>
          <w:sz w:val="24"/>
          <w:szCs w:val="24"/>
        </w:rPr>
        <w:t xml:space="preserve"> если в здании, строении, сооружении располагается несколько организаций и (или) индивидуальных предпринимателей, имеющих общий вход, собственнику или иному законному владельцу соответствующего недвижимого имущества либо владельцу информационной конструкции необходимо: </w:t>
      </w:r>
    </w:p>
    <w:p w:rsidR="003C0561" w:rsidRDefault="00BC4AD4">
      <w:pPr>
        <w:rPr>
          <w:rFonts w:ascii="Times New Roman" w:hAnsi="Times New Roman" w:cs="Times New Roman"/>
          <w:sz w:val="24"/>
          <w:szCs w:val="24"/>
        </w:rPr>
      </w:pPr>
      <w:r w:rsidRPr="00BC4AD4">
        <w:rPr>
          <w:rFonts w:ascii="Times New Roman" w:hAnsi="Times New Roman" w:cs="Times New Roman"/>
          <w:sz w:val="24"/>
          <w:szCs w:val="24"/>
        </w:rPr>
        <w:t xml:space="preserve"> а) учитывать архитектурно-</w:t>
      </w:r>
      <w:proofErr w:type="gramStart"/>
      <w:r w:rsidRPr="00BC4AD4">
        <w:rPr>
          <w:rFonts w:ascii="Times New Roman" w:hAnsi="Times New Roman" w:cs="Times New Roman"/>
          <w:sz w:val="24"/>
          <w:szCs w:val="24"/>
        </w:rPr>
        <w:t>композиционные решения</w:t>
      </w:r>
      <w:proofErr w:type="gramEnd"/>
      <w:r w:rsidRPr="00BC4AD4">
        <w:rPr>
          <w:rFonts w:ascii="Times New Roman" w:hAnsi="Times New Roman" w:cs="Times New Roman"/>
          <w:sz w:val="24"/>
          <w:szCs w:val="24"/>
        </w:rPr>
        <w:t xml:space="preserve"> и размер ранее установленных информационных конструкций и располагать их в один высотный ряд не выше линии второго этажа (линии перекрытий между первым и вторым этажами);</w:t>
      </w:r>
    </w:p>
    <w:p w:rsidR="00BC4AD4" w:rsidRDefault="00BC4AD4">
      <w:pPr>
        <w:rPr>
          <w:rFonts w:ascii="Times New Roman" w:hAnsi="Times New Roman" w:cs="Times New Roman"/>
          <w:sz w:val="24"/>
          <w:szCs w:val="24"/>
        </w:rPr>
      </w:pPr>
      <w:r w:rsidRPr="00BC4AD4">
        <w:rPr>
          <w:rFonts w:ascii="Times New Roman" w:hAnsi="Times New Roman" w:cs="Times New Roman"/>
          <w:sz w:val="24"/>
          <w:szCs w:val="24"/>
        </w:rPr>
        <w:t xml:space="preserve"> б) формировать из нескольких информационных конструкций общую художественную композицию, соразмерную с входной группой, при необходимости располагающуюся по обе стороны от нее (в случае, если информационные конструкции расположены у входа в здание, строение, сооружение). Типовые варианты размещения информационных конструкций (в виде рисунков, графических схем и т.д.) устанавливаются правилами благоустройства территории муниципального образования. </w:t>
      </w:r>
    </w:p>
    <w:p w:rsidR="00BC4AD4" w:rsidRDefault="00F51C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BC4AD4" w:rsidRPr="00BC4AD4">
        <w:rPr>
          <w:rFonts w:ascii="Times New Roman" w:hAnsi="Times New Roman" w:cs="Times New Roman"/>
          <w:sz w:val="24"/>
          <w:szCs w:val="24"/>
        </w:rPr>
        <w:t xml:space="preserve">.6. На зданиях общественных, общественно-деловых, торговых, </w:t>
      </w:r>
      <w:proofErr w:type="spellStart"/>
      <w:proofErr w:type="gramStart"/>
      <w:r w:rsidR="00BC4AD4" w:rsidRPr="00BC4AD4">
        <w:rPr>
          <w:rFonts w:ascii="Times New Roman" w:hAnsi="Times New Roman" w:cs="Times New Roman"/>
          <w:sz w:val="24"/>
          <w:szCs w:val="24"/>
        </w:rPr>
        <w:t>торгово</w:t>
      </w:r>
      <w:proofErr w:type="spellEnd"/>
      <w:r w:rsidR="003C0561">
        <w:rPr>
          <w:rFonts w:ascii="Times New Roman" w:hAnsi="Times New Roman" w:cs="Times New Roman"/>
          <w:sz w:val="24"/>
          <w:szCs w:val="24"/>
        </w:rPr>
        <w:t xml:space="preserve"> </w:t>
      </w:r>
      <w:r w:rsidR="00BC4AD4" w:rsidRPr="00BC4AD4">
        <w:rPr>
          <w:rFonts w:ascii="Times New Roman" w:hAnsi="Times New Roman" w:cs="Times New Roman"/>
          <w:sz w:val="24"/>
          <w:szCs w:val="24"/>
        </w:rPr>
        <w:t>выставочных</w:t>
      </w:r>
      <w:proofErr w:type="gramEnd"/>
      <w:r w:rsidR="00BC4AD4" w:rsidRPr="00BC4AD4">
        <w:rPr>
          <w:rFonts w:ascii="Times New Roman" w:hAnsi="Times New Roman" w:cs="Times New Roman"/>
          <w:sz w:val="24"/>
          <w:szCs w:val="24"/>
        </w:rPr>
        <w:t xml:space="preserve">, спортивных и развлекательных центров информационные конструкции располагаются на глухих поверхностях наружных стен (без проемов и архитектурных деталей). </w:t>
      </w:r>
    </w:p>
    <w:p w:rsidR="003C0561" w:rsidRDefault="00F51C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BC4AD4" w:rsidRPr="00BC4AD4">
        <w:rPr>
          <w:rFonts w:ascii="Times New Roman" w:hAnsi="Times New Roman" w:cs="Times New Roman"/>
          <w:sz w:val="24"/>
          <w:szCs w:val="24"/>
        </w:rPr>
        <w:t xml:space="preserve">.7. Размещение информационных конструкций на крышах нежилых зданий, строений и сооружений допускается при одновременном соблюдении следующих условий: </w:t>
      </w:r>
    </w:p>
    <w:p w:rsidR="003C0561" w:rsidRDefault="00BC4AD4">
      <w:pPr>
        <w:rPr>
          <w:rFonts w:ascii="Times New Roman" w:hAnsi="Times New Roman" w:cs="Times New Roman"/>
          <w:sz w:val="24"/>
          <w:szCs w:val="24"/>
        </w:rPr>
      </w:pPr>
      <w:r w:rsidRPr="00BC4AD4">
        <w:rPr>
          <w:rFonts w:ascii="Times New Roman" w:hAnsi="Times New Roman" w:cs="Times New Roman"/>
          <w:sz w:val="24"/>
          <w:szCs w:val="24"/>
        </w:rPr>
        <w:t>а) единственным собственником (правообладателем) здания, строения, сооружения является организация, индивидуальный предприниматель, сведения о котором содержатся в данной информационной конструкции и в месте фактического нахождения (месте осуществления деятельности) которого размещается указанная информационная конструкция;</w:t>
      </w:r>
    </w:p>
    <w:p w:rsidR="003C0561" w:rsidRDefault="00BC4AD4">
      <w:pPr>
        <w:rPr>
          <w:rFonts w:ascii="Times New Roman" w:hAnsi="Times New Roman" w:cs="Times New Roman"/>
          <w:sz w:val="24"/>
          <w:szCs w:val="24"/>
        </w:rPr>
      </w:pPr>
      <w:r w:rsidRPr="00BC4AD4">
        <w:rPr>
          <w:rFonts w:ascii="Times New Roman" w:hAnsi="Times New Roman" w:cs="Times New Roman"/>
          <w:sz w:val="24"/>
          <w:szCs w:val="24"/>
        </w:rPr>
        <w:t xml:space="preserve"> б) на крыше одного здания, строения, сооружения размещена только одна информационная конструкция; </w:t>
      </w:r>
    </w:p>
    <w:p w:rsidR="00BC4AD4" w:rsidRDefault="00BC4AD4">
      <w:pPr>
        <w:rPr>
          <w:rFonts w:ascii="Times New Roman" w:hAnsi="Times New Roman" w:cs="Times New Roman"/>
          <w:sz w:val="24"/>
          <w:szCs w:val="24"/>
        </w:rPr>
      </w:pPr>
      <w:r w:rsidRPr="00BC4AD4">
        <w:rPr>
          <w:rFonts w:ascii="Times New Roman" w:hAnsi="Times New Roman" w:cs="Times New Roman"/>
          <w:sz w:val="24"/>
          <w:szCs w:val="24"/>
        </w:rPr>
        <w:lastRenderedPageBreak/>
        <w:t xml:space="preserve">в) информационное поле конструкции располагается параллельно к поверхности фасада здания, строения, сооружения, по отношению к которому она установлена, выше линии карниза, парапета объекта или его </w:t>
      </w:r>
      <w:proofErr w:type="spellStart"/>
      <w:r w:rsidRPr="00BC4AD4">
        <w:rPr>
          <w:rFonts w:ascii="Times New Roman" w:hAnsi="Times New Roman" w:cs="Times New Roman"/>
          <w:sz w:val="24"/>
          <w:szCs w:val="24"/>
        </w:rPr>
        <w:t>стилобатной</w:t>
      </w:r>
      <w:proofErr w:type="spellEnd"/>
      <w:r w:rsidRPr="00BC4AD4">
        <w:rPr>
          <w:rFonts w:ascii="Times New Roman" w:hAnsi="Times New Roman" w:cs="Times New Roman"/>
          <w:sz w:val="24"/>
          <w:szCs w:val="24"/>
        </w:rPr>
        <w:t xml:space="preserve"> части. </w:t>
      </w:r>
    </w:p>
    <w:p w:rsidR="00BC4AD4" w:rsidRDefault="00F51C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BC4AD4" w:rsidRPr="00BC4AD4">
        <w:rPr>
          <w:rFonts w:ascii="Times New Roman" w:hAnsi="Times New Roman" w:cs="Times New Roman"/>
          <w:sz w:val="24"/>
          <w:szCs w:val="24"/>
        </w:rPr>
        <w:t>.8. На зданиях, строениях, сооружениях, имеющих статус объектов культурного наследия, выявленных объектов культурного наследия, информационные конструкции устанавливаются в соответствии с законодательством.</w:t>
      </w:r>
    </w:p>
    <w:p w:rsidR="003C0561" w:rsidRDefault="00F51C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28</w:t>
      </w:r>
      <w:r w:rsidR="00BC4AD4" w:rsidRPr="00BC4AD4">
        <w:rPr>
          <w:rFonts w:ascii="Times New Roman" w:hAnsi="Times New Roman" w:cs="Times New Roman"/>
          <w:sz w:val="24"/>
          <w:szCs w:val="24"/>
        </w:rPr>
        <w:t xml:space="preserve">.9. В случае размещения информационных конструкций на зданиях, строениях, сооружениях по </w:t>
      </w:r>
      <w:proofErr w:type="gramStart"/>
      <w:r w:rsidR="00BC4AD4" w:rsidRPr="00BC4AD4">
        <w:rPr>
          <w:rFonts w:ascii="Times New Roman" w:hAnsi="Times New Roman" w:cs="Times New Roman"/>
          <w:sz w:val="24"/>
          <w:szCs w:val="24"/>
        </w:rPr>
        <w:t>индивидуальным проектам</w:t>
      </w:r>
      <w:proofErr w:type="gramEnd"/>
      <w:r w:rsidR="00BC4AD4" w:rsidRPr="00BC4AD4">
        <w:rPr>
          <w:rFonts w:ascii="Times New Roman" w:hAnsi="Times New Roman" w:cs="Times New Roman"/>
          <w:sz w:val="24"/>
          <w:szCs w:val="24"/>
        </w:rPr>
        <w:t xml:space="preserve"> и архитектурно</w:t>
      </w:r>
      <w:r w:rsidR="003C0561">
        <w:rPr>
          <w:rFonts w:ascii="Times New Roman" w:hAnsi="Times New Roman" w:cs="Times New Roman"/>
          <w:sz w:val="24"/>
          <w:szCs w:val="24"/>
        </w:rPr>
        <w:t xml:space="preserve"> </w:t>
      </w:r>
      <w:r w:rsidR="00BC4AD4" w:rsidRPr="00BC4AD4">
        <w:rPr>
          <w:rFonts w:ascii="Times New Roman" w:hAnsi="Times New Roman" w:cs="Times New Roman"/>
          <w:sz w:val="24"/>
          <w:szCs w:val="24"/>
        </w:rPr>
        <w:t xml:space="preserve">художественным концепциям необходимо учитывать: </w:t>
      </w:r>
    </w:p>
    <w:p w:rsidR="003C0561" w:rsidRDefault="00BC4AD4">
      <w:pPr>
        <w:rPr>
          <w:rFonts w:ascii="Times New Roman" w:hAnsi="Times New Roman" w:cs="Times New Roman"/>
          <w:sz w:val="24"/>
          <w:szCs w:val="24"/>
        </w:rPr>
      </w:pPr>
      <w:r w:rsidRPr="00BC4AD4">
        <w:rPr>
          <w:rFonts w:ascii="Times New Roman" w:hAnsi="Times New Roman" w:cs="Times New Roman"/>
          <w:sz w:val="24"/>
          <w:szCs w:val="24"/>
        </w:rPr>
        <w:t>а) архитектурно-</w:t>
      </w:r>
      <w:proofErr w:type="gramStart"/>
      <w:r w:rsidRPr="00BC4AD4">
        <w:rPr>
          <w:rFonts w:ascii="Times New Roman" w:hAnsi="Times New Roman" w:cs="Times New Roman"/>
          <w:sz w:val="24"/>
          <w:szCs w:val="24"/>
        </w:rPr>
        <w:t>композиционные решения</w:t>
      </w:r>
      <w:proofErr w:type="gramEnd"/>
      <w:r w:rsidRPr="00BC4AD4">
        <w:rPr>
          <w:rFonts w:ascii="Times New Roman" w:hAnsi="Times New Roman" w:cs="Times New Roman"/>
          <w:sz w:val="24"/>
          <w:szCs w:val="24"/>
        </w:rPr>
        <w:t xml:space="preserve"> фасада здания, строения, сооружения на которых будет размещена информационная конструкция; </w:t>
      </w:r>
    </w:p>
    <w:p w:rsidR="003C0561" w:rsidRDefault="00BC4AD4">
      <w:pPr>
        <w:rPr>
          <w:rFonts w:ascii="Times New Roman" w:hAnsi="Times New Roman" w:cs="Times New Roman"/>
          <w:sz w:val="24"/>
          <w:szCs w:val="24"/>
        </w:rPr>
      </w:pPr>
      <w:r w:rsidRPr="00BC4AD4">
        <w:rPr>
          <w:rFonts w:ascii="Times New Roman" w:hAnsi="Times New Roman" w:cs="Times New Roman"/>
          <w:sz w:val="24"/>
          <w:szCs w:val="24"/>
        </w:rPr>
        <w:t xml:space="preserve">б) внешний архитектурный облик сложившейся застройки городских и сельских поселений, городских округов; </w:t>
      </w:r>
    </w:p>
    <w:p w:rsidR="00BC4AD4" w:rsidRDefault="00BC4AD4">
      <w:pPr>
        <w:rPr>
          <w:rFonts w:ascii="Times New Roman" w:hAnsi="Times New Roman" w:cs="Times New Roman"/>
          <w:sz w:val="24"/>
          <w:szCs w:val="24"/>
        </w:rPr>
      </w:pPr>
      <w:r w:rsidRPr="00BC4AD4">
        <w:rPr>
          <w:rFonts w:ascii="Times New Roman" w:hAnsi="Times New Roman" w:cs="Times New Roman"/>
          <w:sz w:val="24"/>
          <w:szCs w:val="24"/>
        </w:rPr>
        <w:t>в) наличие в застройке уникальных зданий, строений, сооружений, архитектурных ансамблей, имеющих доминантное значение в архитектурно</w:t>
      </w:r>
      <w:r w:rsidR="003C0561">
        <w:rPr>
          <w:rFonts w:ascii="Times New Roman" w:hAnsi="Times New Roman" w:cs="Times New Roman"/>
          <w:sz w:val="24"/>
          <w:szCs w:val="24"/>
        </w:rPr>
        <w:t xml:space="preserve"> </w:t>
      </w:r>
      <w:r w:rsidRPr="00BC4AD4">
        <w:rPr>
          <w:rFonts w:ascii="Times New Roman" w:hAnsi="Times New Roman" w:cs="Times New Roman"/>
          <w:sz w:val="24"/>
          <w:szCs w:val="24"/>
        </w:rPr>
        <w:t xml:space="preserve">планировочной структуре городских и сельских поселений, городских округов, а также объектов высокого общественного и социального значения. </w:t>
      </w:r>
    </w:p>
    <w:p w:rsidR="00BA366D" w:rsidRDefault="00F51C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BC4AD4" w:rsidRPr="00BC4AD4">
        <w:rPr>
          <w:rFonts w:ascii="Times New Roman" w:hAnsi="Times New Roman" w:cs="Times New Roman"/>
          <w:sz w:val="24"/>
          <w:szCs w:val="24"/>
        </w:rPr>
        <w:t xml:space="preserve">.10. Информационные конструкции, не соответствующие требованиям правил благоустройства территории муниципального образования, подлежат демонтажу в порядке, определенном органом местного самоуправления муниципального образования </w:t>
      </w:r>
      <w:r w:rsidR="003C0561">
        <w:rPr>
          <w:rFonts w:ascii="Times New Roman" w:hAnsi="Times New Roman" w:cs="Times New Roman"/>
          <w:sz w:val="24"/>
          <w:szCs w:val="24"/>
        </w:rPr>
        <w:t xml:space="preserve">СП «Село </w:t>
      </w:r>
      <w:proofErr w:type="spellStart"/>
      <w:r w:rsidR="003C0561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="003C056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3C0561">
        <w:rPr>
          <w:rFonts w:ascii="Times New Roman" w:hAnsi="Times New Roman" w:cs="Times New Roman"/>
          <w:sz w:val="24"/>
          <w:szCs w:val="24"/>
        </w:rPr>
        <w:t>Бабынинского</w:t>
      </w:r>
      <w:proofErr w:type="spellEnd"/>
      <w:r w:rsidR="003C056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C4AD4" w:rsidRPr="00BC4AD4">
        <w:rPr>
          <w:rFonts w:ascii="Times New Roman" w:hAnsi="Times New Roman" w:cs="Times New Roman"/>
          <w:sz w:val="24"/>
          <w:szCs w:val="24"/>
        </w:rPr>
        <w:t>Калужской области</w:t>
      </w:r>
      <w:proofErr w:type="gramStart"/>
      <w:r w:rsidR="00BC4AD4" w:rsidRPr="00BC4AD4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F51C8D" w:rsidRDefault="00F51C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 </w:t>
      </w:r>
      <w:r w:rsidRPr="00F51C8D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официального опубликования в районной газете «</w:t>
      </w:r>
      <w:proofErr w:type="spellStart"/>
      <w:r w:rsidRPr="00F51C8D">
        <w:rPr>
          <w:rFonts w:ascii="Times New Roman" w:hAnsi="Times New Roman" w:cs="Times New Roman"/>
          <w:sz w:val="24"/>
          <w:szCs w:val="24"/>
        </w:rPr>
        <w:t>Бабынинский</w:t>
      </w:r>
      <w:proofErr w:type="spellEnd"/>
      <w:r w:rsidRPr="00F51C8D">
        <w:rPr>
          <w:rFonts w:ascii="Times New Roman" w:hAnsi="Times New Roman" w:cs="Times New Roman"/>
          <w:sz w:val="24"/>
          <w:szCs w:val="24"/>
        </w:rPr>
        <w:t xml:space="preserve"> вестник» на официальном сайте СП « Село </w:t>
      </w:r>
      <w:proofErr w:type="spellStart"/>
      <w:r w:rsidRPr="00F51C8D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F51C8D">
        <w:rPr>
          <w:rFonts w:ascii="Times New Roman" w:hAnsi="Times New Roman" w:cs="Times New Roman"/>
          <w:sz w:val="24"/>
          <w:szCs w:val="24"/>
        </w:rPr>
        <w:t>» в сети Интернет.</w:t>
      </w:r>
    </w:p>
    <w:p w:rsidR="00F51C8D" w:rsidRDefault="00F51C8D">
      <w:pPr>
        <w:rPr>
          <w:rFonts w:ascii="Times New Roman" w:hAnsi="Times New Roman" w:cs="Times New Roman"/>
          <w:sz w:val="24"/>
          <w:szCs w:val="24"/>
        </w:rPr>
      </w:pPr>
    </w:p>
    <w:p w:rsidR="00F51C8D" w:rsidRDefault="00F51C8D">
      <w:pPr>
        <w:rPr>
          <w:rFonts w:ascii="Times New Roman" w:hAnsi="Times New Roman" w:cs="Times New Roman"/>
          <w:sz w:val="24"/>
          <w:szCs w:val="24"/>
        </w:rPr>
      </w:pPr>
    </w:p>
    <w:p w:rsidR="00F51C8D" w:rsidRPr="00F51C8D" w:rsidRDefault="00F51C8D" w:rsidP="00F51C8D">
      <w:pPr>
        <w:pStyle w:val="a3"/>
        <w:rPr>
          <w:rFonts w:ascii="Times New Roman" w:hAnsi="Times New Roman"/>
          <w:b/>
          <w:sz w:val="24"/>
          <w:szCs w:val="24"/>
        </w:rPr>
      </w:pPr>
      <w:r w:rsidRPr="00F51C8D">
        <w:rPr>
          <w:rFonts w:ascii="Times New Roman" w:hAnsi="Times New Roman"/>
          <w:b/>
          <w:sz w:val="24"/>
          <w:szCs w:val="24"/>
        </w:rPr>
        <w:t>Глава МО сельского поселения</w:t>
      </w:r>
    </w:p>
    <w:p w:rsidR="00F51C8D" w:rsidRPr="00F51C8D" w:rsidRDefault="00F51C8D" w:rsidP="00F51C8D">
      <w:pPr>
        <w:pStyle w:val="a3"/>
        <w:rPr>
          <w:rFonts w:ascii="Times New Roman" w:hAnsi="Times New Roman"/>
          <w:b/>
          <w:sz w:val="24"/>
          <w:szCs w:val="24"/>
        </w:rPr>
      </w:pPr>
      <w:r w:rsidRPr="00F51C8D">
        <w:rPr>
          <w:rFonts w:ascii="Times New Roman" w:hAnsi="Times New Roman"/>
          <w:b/>
          <w:sz w:val="24"/>
          <w:szCs w:val="24"/>
        </w:rPr>
        <w:t xml:space="preserve">« Село </w:t>
      </w:r>
      <w:proofErr w:type="spellStart"/>
      <w:r w:rsidRPr="00F51C8D">
        <w:rPr>
          <w:rFonts w:ascii="Times New Roman" w:hAnsi="Times New Roman"/>
          <w:b/>
          <w:sz w:val="24"/>
          <w:szCs w:val="24"/>
        </w:rPr>
        <w:t>Сабуровщино</w:t>
      </w:r>
      <w:proofErr w:type="spellEnd"/>
      <w:r w:rsidRPr="00F51C8D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С.Н. Евтеева</w:t>
      </w:r>
    </w:p>
    <w:sectPr w:rsidR="00F51C8D" w:rsidRPr="00F51C8D" w:rsidSect="00BA3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088E"/>
    <w:multiLevelType w:val="hybridMultilevel"/>
    <w:tmpl w:val="19D2E96A"/>
    <w:lvl w:ilvl="0" w:tplc="1C24F7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AD4"/>
    <w:rsid w:val="003C0561"/>
    <w:rsid w:val="00421843"/>
    <w:rsid w:val="006454B3"/>
    <w:rsid w:val="009D02B0"/>
    <w:rsid w:val="00BA366D"/>
    <w:rsid w:val="00BC4AD4"/>
    <w:rsid w:val="00C07387"/>
    <w:rsid w:val="00DA4EAB"/>
    <w:rsid w:val="00DF4CAE"/>
    <w:rsid w:val="00F51C8D"/>
    <w:rsid w:val="00F5363A"/>
    <w:rsid w:val="00FB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56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DF4C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2019-02-06T11:46:00Z</cp:lastPrinted>
  <dcterms:created xsi:type="dcterms:W3CDTF">2019-01-11T12:43:00Z</dcterms:created>
  <dcterms:modified xsi:type="dcterms:W3CDTF">2019-02-06T11:46:00Z</dcterms:modified>
</cp:coreProperties>
</file>