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4" w:rsidRPr="00DA7C92" w:rsidRDefault="00946A34" w:rsidP="00946A34">
      <w:pPr>
        <w:pStyle w:val="a3"/>
        <w:jc w:val="center"/>
        <w:rPr>
          <w:b/>
          <w:sz w:val="28"/>
          <w:szCs w:val="28"/>
        </w:rPr>
      </w:pPr>
      <w:r w:rsidRPr="00DA7C92">
        <w:rPr>
          <w:b/>
          <w:sz w:val="28"/>
          <w:szCs w:val="28"/>
        </w:rPr>
        <w:t>РОССИЙСКАЯ ФЕДЕРАЦИЯ</w:t>
      </w:r>
    </w:p>
    <w:p w:rsidR="00946A34" w:rsidRPr="00DA7C92" w:rsidRDefault="00946A34" w:rsidP="00946A34">
      <w:pPr>
        <w:pStyle w:val="a3"/>
        <w:jc w:val="center"/>
        <w:rPr>
          <w:b/>
          <w:sz w:val="28"/>
          <w:szCs w:val="28"/>
        </w:rPr>
      </w:pPr>
      <w:r w:rsidRPr="00DA7C92">
        <w:rPr>
          <w:b/>
          <w:sz w:val="28"/>
          <w:szCs w:val="28"/>
        </w:rPr>
        <w:t>АДМИНИСТРАЦИЯ</w:t>
      </w:r>
    </w:p>
    <w:p w:rsidR="00946A34" w:rsidRPr="00DA7C92" w:rsidRDefault="00946A34" w:rsidP="00946A34">
      <w:pPr>
        <w:pStyle w:val="a3"/>
        <w:jc w:val="center"/>
        <w:rPr>
          <w:b/>
          <w:sz w:val="28"/>
          <w:szCs w:val="28"/>
        </w:rPr>
      </w:pPr>
      <w:r w:rsidRPr="00DA7C92">
        <w:rPr>
          <w:b/>
          <w:sz w:val="28"/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 w:rsidRPr="00DA7C92">
        <w:rPr>
          <w:b/>
          <w:iCs/>
          <w:sz w:val="28"/>
          <w:szCs w:val="28"/>
        </w:rPr>
        <w:t>КАЛУЖСКОЙ  ОБЛАСТИ</w:t>
      </w:r>
    </w:p>
    <w:p w:rsidR="00946A34" w:rsidRDefault="00946A34" w:rsidP="00946A34">
      <w:pPr>
        <w:ind w:right="-5"/>
        <w:rPr>
          <w:b/>
        </w:rPr>
      </w:pPr>
    </w:p>
    <w:p w:rsidR="00946A34" w:rsidRDefault="00946A34" w:rsidP="00946A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7C9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A7C9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46A34" w:rsidRPr="00DA7C92" w:rsidRDefault="00946A34" w:rsidP="00946A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26 </w:t>
      </w:r>
      <w:r w:rsidR="004C7534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b/>
          <w:sz w:val="24"/>
          <w:szCs w:val="24"/>
        </w:rPr>
        <w:t xml:space="preserve"> 2022 года                                                            </w:t>
      </w:r>
      <w:r w:rsidR="004C7534">
        <w:rPr>
          <w:rFonts w:ascii="Times New Roman" w:hAnsi="Times New Roman"/>
          <w:b/>
          <w:sz w:val="24"/>
          <w:szCs w:val="24"/>
        </w:rPr>
        <w:t xml:space="preserve">                            № 11</w:t>
      </w:r>
    </w:p>
    <w:p w:rsidR="00946A34" w:rsidRPr="00EC3430" w:rsidRDefault="00946A34" w:rsidP="00946A34">
      <w:pPr>
        <w:rPr>
          <w:b/>
          <w:szCs w:val="28"/>
        </w:rPr>
      </w:pPr>
    </w:p>
    <w:p w:rsidR="00946A34" w:rsidRDefault="00946A34" w:rsidP="00946A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7C92">
        <w:rPr>
          <w:rFonts w:ascii="Times New Roman" w:hAnsi="Times New Roman"/>
          <w:b/>
          <w:sz w:val="24"/>
          <w:szCs w:val="24"/>
        </w:rPr>
        <w:t>Об утверждении 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7C92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946A34" w:rsidRPr="00DA7C92" w:rsidRDefault="00946A34" w:rsidP="00946A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7C92">
        <w:rPr>
          <w:rFonts w:ascii="Times New Roman" w:hAnsi="Times New Roman"/>
          <w:b/>
          <w:sz w:val="24"/>
          <w:szCs w:val="24"/>
        </w:rPr>
        <w:t>«Развитие автомобильных дорог</w:t>
      </w:r>
    </w:p>
    <w:p w:rsidR="00946A34" w:rsidRDefault="00946A34" w:rsidP="00946A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7C92">
        <w:rPr>
          <w:rFonts w:ascii="Times New Roman" w:hAnsi="Times New Roman"/>
          <w:b/>
          <w:sz w:val="24"/>
          <w:szCs w:val="24"/>
        </w:rPr>
        <w:t xml:space="preserve">в муниципальном образовании сельское поселение </w:t>
      </w:r>
    </w:p>
    <w:p w:rsidR="00946A34" w:rsidRPr="00DA7C92" w:rsidRDefault="00946A34" w:rsidP="00946A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«Село Сабуровщино» Бабынинского района</w:t>
      </w:r>
    </w:p>
    <w:p w:rsidR="00946A34" w:rsidRPr="00DA7C92" w:rsidRDefault="00946A34" w:rsidP="00946A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Калужской </w:t>
      </w:r>
      <w:r w:rsidRPr="00DA7C92">
        <w:rPr>
          <w:rFonts w:ascii="Times New Roman" w:hAnsi="Times New Roman"/>
          <w:b/>
          <w:sz w:val="24"/>
          <w:szCs w:val="24"/>
        </w:rPr>
        <w:t xml:space="preserve"> области на 2022-2024 г.г.»</w:t>
      </w:r>
    </w:p>
    <w:p w:rsidR="00946A34" w:rsidRPr="0015766D" w:rsidRDefault="00946A34" w:rsidP="00946A34">
      <w:pPr>
        <w:spacing w:after="0" w:line="240" w:lineRule="auto"/>
        <w:jc w:val="both"/>
        <w:rPr>
          <w:b/>
          <w:szCs w:val="28"/>
        </w:rPr>
      </w:pPr>
    </w:p>
    <w:p w:rsidR="00946A34" w:rsidRDefault="00946A34" w:rsidP="00946A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C15">
        <w:rPr>
          <w:rFonts w:ascii="Times New Roman" w:hAnsi="Times New Roman"/>
          <w:sz w:val="24"/>
          <w:szCs w:val="24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Федерации, </w:t>
      </w:r>
      <w:r w:rsidR="00F36332" w:rsidRPr="00785955">
        <w:rPr>
          <w:rFonts w:ascii="Times New Roman" w:hAnsi="Times New Roman"/>
          <w:sz w:val="24"/>
          <w:szCs w:val="24"/>
        </w:rPr>
        <w:t xml:space="preserve">от 08.11.2007 </w:t>
      </w:r>
      <w:r w:rsidRPr="00785955">
        <w:rPr>
          <w:rFonts w:ascii="Times New Roman" w:hAnsi="Times New Roman"/>
          <w:sz w:val="24"/>
          <w:szCs w:val="24"/>
        </w:rPr>
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proofErr w:type="gramStart"/>
      <w:r w:rsidRPr="007859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остановлением администрации от 10.10.2018г № 30</w:t>
      </w:r>
      <w:r w:rsidRPr="00785955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 сельского поселения «Село Сабуровщино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955">
        <w:rPr>
          <w:rFonts w:ascii="Times New Roman" w:hAnsi="Times New Roman"/>
          <w:sz w:val="24"/>
          <w:szCs w:val="24"/>
        </w:rPr>
        <w:t>»</w:t>
      </w:r>
      <w:r w:rsidRPr="00DA5C15">
        <w:rPr>
          <w:rFonts w:ascii="Times New Roman" w:hAnsi="Times New Roman"/>
          <w:sz w:val="24"/>
          <w:szCs w:val="24"/>
        </w:rPr>
        <w:t>на основании Устава МО сельское поселение</w:t>
      </w:r>
      <w:r w:rsidR="00F36332">
        <w:rPr>
          <w:rFonts w:ascii="Times New Roman" w:hAnsi="Times New Roman"/>
          <w:sz w:val="24"/>
          <w:szCs w:val="24"/>
        </w:rPr>
        <w:t xml:space="preserve"> « Село Сабуровщино»</w:t>
      </w:r>
      <w:proofErr w:type="gramStart"/>
      <w:r w:rsidR="00F36332">
        <w:rPr>
          <w:rFonts w:ascii="Times New Roman" w:hAnsi="Times New Roman"/>
          <w:sz w:val="24"/>
          <w:szCs w:val="24"/>
        </w:rPr>
        <w:t xml:space="preserve"> </w:t>
      </w:r>
      <w:r w:rsidRPr="00DA5C15">
        <w:rPr>
          <w:rFonts w:ascii="Times New Roman" w:hAnsi="Times New Roman"/>
          <w:sz w:val="24"/>
          <w:szCs w:val="24"/>
        </w:rPr>
        <w:t>,</w:t>
      </w:r>
      <w:proofErr w:type="gramEnd"/>
      <w:r w:rsidRPr="00DA5C15">
        <w:rPr>
          <w:rFonts w:ascii="Times New Roman" w:hAnsi="Times New Roman"/>
          <w:sz w:val="24"/>
          <w:szCs w:val="24"/>
        </w:rPr>
        <w:t xml:space="preserve"> администрация </w:t>
      </w:r>
    </w:p>
    <w:p w:rsidR="00946A34" w:rsidRDefault="00946A34" w:rsidP="00946A3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DA5C15">
        <w:rPr>
          <w:rFonts w:ascii="Times New Roman" w:hAnsi="Times New Roman"/>
          <w:b/>
          <w:sz w:val="24"/>
          <w:szCs w:val="24"/>
        </w:rPr>
        <w:t>:</w:t>
      </w:r>
    </w:p>
    <w:p w:rsidR="00946A34" w:rsidRDefault="00946A34" w:rsidP="00946A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49B6">
        <w:rPr>
          <w:rFonts w:ascii="Times New Roman" w:hAnsi="Times New Roman"/>
          <w:sz w:val="24"/>
          <w:szCs w:val="24"/>
        </w:rPr>
        <w:t xml:space="preserve">Утвердить муниципальную </w:t>
      </w:r>
      <w:hyperlink r:id="rId5" w:anchor="Par40" w:history="1">
        <w:r w:rsidRPr="00CE49B6">
          <w:rPr>
            <w:rStyle w:val="11"/>
            <w:rFonts w:eastAsia="Calibri"/>
            <w:szCs w:val="24"/>
          </w:rPr>
          <w:t>программу</w:t>
        </w:r>
      </w:hyperlink>
      <w:r w:rsidRPr="00CE49B6">
        <w:rPr>
          <w:rFonts w:ascii="Times New Roman" w:hAnsi="Times New Roman"/>
          <w:sz w:val="24"/>
          <w:szCs w:val="24"/>
        </w:rPr>
        <w:t xml:space="preserve"> «Развитие автомобильных дорог в муниципальном образовании сельское поселение «Село Сабуровщино» Бабынинского  района Калужской  области на 2022-2024 гг.» (далее – Программа)  согласно приложению.</w:t>
      </w:r>
    </w:p>
    <w:p w:rsidR="00946A34" w:rsidRDefault="00946A34" w:rsidP="00946A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49B6">
        <w:rPr>
          <w:rFonts w:ascii="Times New Roman" w:hAnsi="Times New Roman"/>
          <w:sz w:val="24"/>
          <w:szCs w:val="24"/>
        </w:rPr>
        <w:t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сельское поселение « Село Сабуровщино».</w:t>
      </w:r>
    </w:p>
    <w:p w:rsidR="00946A34" w:rsidRPr="00CE49B6" w:rsidRDefault="00946A34" w:rsidP="00946A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49B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после его официального опубликования, подлежит размещению на официальном сайте администрации СП «Село Сабуровщино»</w:t>
      </w:r>
      <w:proofErr w:type="gramStart"/>
      <w:r w:rsidRPr="00CE49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946A34" w:rsidRPr="00CE49B6" w:rsidRDefault="00946A34" w:rsidP="00946A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E49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49B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6A34" w:rsidRPr="00DA5C15" w:rsidRDefault="00946A34" w:rsidP="00946A34">
      <w:pPr>
        <w:pStyle w:val="21"/>
        <w:ind w:left="0" w:firstLine="0"/>
        <w:rPr>
          <w:rFonts w:eastAsia="Times New Roman" w:cs="Times New Roman"/>
          <w:color w:val="auto"/>
          <w:lang w:val="ru-RU" w:eastAsia="ru-RU"/>
        </w:rPr>
      </w:pPr>
    </w:p>
    <w:p w:rsidR="00946A34" w:rsidRDefault="00946A34" w:rsidP="00946A34">
      <w:pPr>
        <w:pStyle w:val="21"/>
        <w:ind w:left="0" w:firstLine="0"/>
        <w:rPr>
          <w:rFonts w:eastAsia="Times New Roman" w:cs="Times New Roman"/>
          <w:color w:val="auto"/>
          <w:lang w:val="ru-RU" w:eastAsia="ru-RU"/>
        </w:rPr>
      </w:pPr>
    </w:p>
    <w:p w:rsidR="00946A34" w:rsidRPr="00DA5C15" w:rsidRDefault="00946A34" w:rsidP="00946A34">
      <w:pPr>
        <w:pStyle w:val="21"/>
        <w:ind w:left="0" w:firstLine="0"/>
        <w:rPr>
          <w:rFonts w:eastAsia="Times New Roman" w:cs="Times New Roman"/>
          <w:color w:val="auto"/>
          <w:lang w:val="ru-RU" w:eastAsia="ru-RU"/>
        </w:rPr>
      </w:pPr>
    </w:p>
    <w:p w:rsidR="00946A34" w:rsidRPr="00CE49B6" w:rsidRDefault="00946A34" w:rsidP="00946A34">
      <w:pPr>
        <w:pStyle w:val="21"/>
        <w:ind w:left="0" w:firstLine="0"/>
        <w:rPr>
          <w:rFonts w:cs="Times New Roman"/>
          <w:b/>
          <w:lang w:val="ru-RU"/>
        </w:rPr>
      </w:pPr>
      <w:r w:rsidRPr="00CE49B6">
        <w:rPr>
          <w:rFonts w:cs="Times New Roman"/>
          <w:b/>
          <w:lang w:val="ru-RU"/>
        </w:rPr>
        <w:t xml:space="preserve">Глава администрации                                                                         В.А. Ефремов                                                                                 </w:t>
      </w:r>
    </w:p>
    <w:p w:rsidR="00946A34" w:rsidRPr="00DA5C15" w:rsidRDefault="00946A34" w:rsidP="00946A34">
      <w:pPr>
        <w:pStyle w:val="21"/>
        <w:ind w:left="0" w:firstLine="0"/>
        <w:rPr>
          <w:rFonts w:cs="Times New Roman"/>
          <w:lang w:val="ru-RU"/>
        </w:rPr>
      </w:pPr>
    </w:p>
    <w:p w:rsidR="00946A34" w:rsidRPr="00CE49B6" w:rsidRDefault="00946A34" w:rsidP="00946A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9B6">
        <w:rPr>
          <w:rFonts w:ascii="Times New Roman" w:hAnsi="Times New Roman"/>
          <w:sz w:val="24"/>
          <w:szCs w:val="24"/>
        </w:rPr>
        <w:lastRenderedPageBreak/>
        <w:t xml:space="preserve">   Утверждена </w:t>
      </w:r>
    </w:p>
    <w:p w:rsidR="00946A34" w:rsidRPr="00CE49B6" w:rsidRDefault="00946A34" w:rsidP="00946A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9B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46A34" w:rsidRPr="00CE49B6" w:rsidRDefault="00946A34" w:rsidP="00946A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9B6">
        <w:rPr>
          <w:rFonts w:ascii="Times New Roman" w:hAnsi="Times New Roman"/>
          <w:sz w:val="24"/>
          <w:szCs w:val="24"/>
        </w:rPr>
        <w:t>СП « Село Сабуровщино»</w:t>
      </w:r>
    </w:p>
    <w:p w:rsidR="00946A34" w:rsidRPr="00F4390F" w:rsidRDefault="00946A34" w:rsidP="00F43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9B6">
        <w:rPr>
          <w:rFonts w:ascii="Times New Roman" w:hAnsi="Times New Roman"/>
          <w:sz w:val="24"/>
          <w:szCs w:val="24"/>
        </w:rPr>
        <w:t>О</w:t>
      </w:r>
      <w:r w:rsidR="004C7534">
        <w:rPr>
          <w:rFonts w:ascii="Times New Roman" w:hAnsi="Times New Roman"/>
          <w:sz w:val="24"/>
          <w:szCs w:val="24"/>
        </w:rPr>
        <w:t>т 26.01.2022г № 11</w:t>
      </w:r>
    </w:p>
    <w:p w:rsidR="00946A34" w:rsidRPr="00CE49B6" w:rsidRDefault="00946A34" w:rsidP="00946A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9B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46A34" w:rsidRDefault="00946A34" w:rsidP="00946A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9B6">
        <w:rPr>
          <w:rFonts w:ascii="Times New Roman" w:hAnsi="Times New Roman"/>
          <w:b/>
          <w:sz w:val="24"/>
          <w:szCs w:val="24"/>
        </w:rPr>
        <w:t>«Развитие автомобильных дорог в муниципальном образовании сельское поселение «Село Сабуровщино» Бабынинского района Калужской области на 2022-2024 г.г.»</w:t>
      </w:r>
    </w:p>
    <w:p w:rsidR="00946A34" w:rsidRPr="00DA5C15" w:rsidRDefault="00946A34" w:rsidP="00946A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A34" w:rsidRDefault="00946A34" w:rsidP="00946A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C15">
        <w:rPr>
          <w:rFonts w:ascii="Times New Roman" w:hAnsi="Times New Roman"/>
          <w:b/>
          <w:sz w:val="24"/>
          <w:szCs w:val="24"/>
        </w:rPr>
        <w:t>Паспорт</w:t>
      </w:r>
    </w:p>
    <w:p w:rsidR="00F4390F" w:rsidRPr="00F4390F" w:rsidRDefault="00F4390F" w:rsidP="00F4390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4390F">
        <w:rPr>
          <w:rFonts w:ascii="Times New Roman" w:hAnsi="Times New Roman"/>
          <w:b/>
          <w:sz w:val="24"/>
          <w:szCs w:val="24"/>
        </w:rPr>
        <w:t>Муниципальной программы «Развитие автомобильных дорог в муниципальном образовании сельское поселение «Село Сабуровщино» Бабынинского района Калужской области на 2022-2024 г.г.»</w:t>
      </w:r>
    </w:p>
    <w:tbl>
      <w:tblPr>
        <w:tblW w:w="9781" w:type="dxa"/>
        <w:tblInd w:w="108" w:type="dxa"/>
        <w:tblLayout w:type="fixed"/>
        <w:tblLook w:val="0000"/>
      </w:tblPr>
      <w:tblGrid>
        <w:gridCol w:w="3182"/>
        <w:gridCol w:w="6599"/>
      </w:tblGrid>
      <w:tr w:rsidR="00946A34" w:rsidRPr="00EB5F0E" w:rsidTr="00F4390F">
        <w:trPr>
          <w:trHeight w:val="1176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46A34" w:rsidRPr="00EB5F0E" w:rsidRDefault="00946A34" w:rsidP="00A100A6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>«Развитие автомобильных дорог</w:t>
            </w:r>
            <w:r w:rsidR="00F43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сельское поселение </w:t>
            </w:r>
          </w:p>
          <w:p w:rsidR="00946A34" w:rsidRPr="00EB5F0E" w:rsidRDefault="00946A34" w:rsidP="00A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«Село Сабуровщино» Бабынинского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>Калужской  области на 2022-2024 г.г.»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46A34" w:rsidRPr="00EB5F0E" w:rsidTr="00A100A6">
        <w:trPr>
          <w:trHeight w:val="1868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</w:t>
            </w:r>
          </w:p>
          <w:p w:rsidR="00946A34" w:rsidRPr="00EB5F0E" w:rsidRDefault="00946A34" w:rsidP="00A100A6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- Федеральный закон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</w:t>
            </w:r>
          </w:p>
          <w:p w:rsidR="00946A34" w:rsidRPr="00EB5F0E" w:rsidRDefault="00946A34" w:rsidP="00A100A6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946A34" w:rsidRPr="00EB5F0E" w:rsidTr="00F4390F">
        <w:trPr>
          <w:trHeight w:val="905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1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« Село Сабуровщино» Бабынинского района Калужской области</w:t>
            </w:r>
          </w:p>
        </w:tc>
      </w:tr>
      <w:tr w:rsidR="00946A34" w:rsidRPr="00EB5F0E" w:rsidTr="00F4390F">
        <w:trPr>
          <w:trHeight w:val="893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F4390F" w:rsidRDefault="00946A34" w:rsidP="00F439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390F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="00F43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0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1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« Село Сабуровщино» Бабынинского района Калужской области</w:t>
            </w:r>
          </w:p>
        </w:tc>
      </w:tr>
      <w:tr w:rsidR="00946A34" w:rsidRPr="00EB5F0E" w:rsidTr="00A100A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DA5C15" w:rsidRDefault="00946A34" w:rsidP="00A100A6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15">
              <w:rPr>
                <w:rFonts w:ascii="Times New Roman" w:hAnsi="Times New Roman"/>
                <w:sz w:val="24"/>
                <w:szCs w:val="24"/>
              </w:rPr>
              <w:t>- Улучшение технического и эксплуатационного состояния автомобильных дорог общего пользования местного значения, повышение безопасности движения;</w:t>
            </w:r>
          </w:p>
          <w:p w:rsidR="00946A34" w:rsidRPr="00DA5C15" w:rsidRDefault="00946A34" w:rsidP="00A100A6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15">
              <w:rPr>
                <w:rFonts w:ascii="Times New Roman" w:hAnsi="Times New Roman"/>
                <w:sz w:val="24"/>
                <w:szCs w:val="24"/>
              </w:rPr>
              <w:t>- Формирование и создание максимально благоприятных, комфортных и безопасных условий для проживания жителей МО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Село Сабуровщино»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C1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46A34" w:rsidRPr="00DA5C15" w:rsidRDefault="00946A34" w:rsidP="00A100A6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15">
              <w:rPr>
                <w:rFonts w:ascii="Times New Roman" w:hAnsi="Times New Roman"/>
                <w:sz w:val="24"/>
                <w:szCs w:val="24"/>
              </w:rPr>
              <w:t>-   увеличение      протяженности     дорог      с усовершенствованным покрытием;</w:t>
            </w:r>
          </w:p>
          <w:p w:rsidR="00946A34" w:rsidRPr="00EB5F0E" w:rsidRDefault="00946A34" w:rsidP="00A100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15">
              <w:rPr>
                <w:rFonts w:ascii="Times New Roman" w:hAnsi="Times New Roman"/>
                <w:sz w:val="24"/>
                <w:szCs w:val="24"/>
              </w:rPr>
              <w:t>-  повышение    безопасности    дорожного движения и экологической безопасности объектов, обеспечение сохранности автомобильных дорог, повышение качественных характеристик автомобильных дорог</w:t>
            </w:r>
          </w:p>
        </w:tc>
      </w:tr>
      <w:tr w:rsidR="00946A34" w:rsidRPr="00EB5F0E" w:rsidTr="00A100A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Задачи программ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DA5C15" w:rsidRDefault="00946A34" w:rsidP="00A100A6">
            <w:pPr>
              <w:spacing w:after="120" w:line="240" w:lineRule="auto"/>
              <w:ind w:left="11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15"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общего пользования местного значения;</w:t>
            </w:r>
          </w:p>
          <w:p w:rsidR="00946A34" w:rsidRPr="00DA5C15" w:rsidRDefault="00946A34" w:rsidP="00A100A6">
            <w:pPr>
              <w:spacing w:after="120" w:line="240" w:lineRule="auto"/>
              <w:ind w:left="11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15">
              <w:rPr>
                <w:rFonts w:ascii="Times New Roman" w:hAnsi="Times New Roman"/>
                <w:sz w:val="24"/>
                <w:szCs w:val="24"/>
              </w:rPr>
              <w:lastRenderedPageBreak/>
              <w:t>- развитие сети автомобильных дорог МО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« Село Сабуровщино»</w:t>
            </w:r>
            <w:r w:rsidRPr="00DA5C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A34" w:rsidRPr="00EB5F0E" w:rsidRDefault="00946A34" w:rsidP="00A100A6">
            <w:pPr>
              <w:spacing w:after="120" w:line="240" w:lineRule="auto"/>
              <w:ind w:left="11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15">
              <w:rPr>
                <w:rFonts w:ascii="Times New Roman" w:hAnsi="Times New Roman"/>
                <w:sz w:val="24"/>
                <w:szCs w:val="24"/>
              </w:rPr>
              <w:t>– доведение технического и эксплуатационного состояния автомобильных дорог общего пользования местного значения населенных пунктов до нормативных требований;</w:t>
            </w:r>
          </w:p>
        </w:tc>
      </w:tr>
      <w:tr w:rsidR="00946A34" w:rsidRPr="00EB5F0E" w:rsidTr="00A100A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2024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46A34" w:rsidRPr="00EB5F0E" w:rsidTr="00A100A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F4390F">
              <w:rPr>
                <w:rFonts w:ascii="Times New Roman" w:hAnsi="Times New Roman"/>
                <w:sz w:val="24"/>
                <w:szCs w:val="24"/>
              </w:rPr>
              <w:t>8465,9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тыс. руб., в том числе</w:t>
            </w:r>
          </w:p>
          <w:p w:rsidR="00946A34" w:rsidRPr="00EB5F0E" w:rsidRDefault="00946A34" w:rsidP="00A100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2022 г. –</w:t>
            </w:r>
            <w:r w:rsidR="00F4390F">
              <w:rPr>
                <w:rFonts w:ascii="Times New Roman" w:hAnsi="Times New Roman"/>
                <w:sz w:val="24"/>
                <w:szCs w:val="24"/>
              </w:rPr>
              <w:t xml:space="preserve"> 4465,9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EB5F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5F0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46A34" w:rsidRPr="00EB5F0E" w:rsidRDefault="00946A34" w:rsidP="00A100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F4390F">
              <w:rPr>
                <w:rFonts w:ascii="Times New Roman" w:hAnsi="Times New Roman"/>
                <w:sz w:val="24"/>
                <w:szCs w:val="24"/>
              </w:rPr>
              <w:t>2000,0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EB5F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5F0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46A34" w:rsidRPr="00EB5F0E" w:rsidRDefault="00BC647C" w:rsidP="00F4390F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46A34" w:rsidRPr="00EB5F0E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F4390F">
              <w:rPr>
                <w:rFonts w:ascii="Times New Roman" w:hAnsi="Times New Roman"/>
                <w:sz w:val="24"/>
                <w:szCs w:val="24"/>
              </w:rPr>
              <w:t>2000,0</w:t>
            </w:r>
            <w:r w:rsidR="00946A34" w:rsidRPr="00EB5F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946A34" w:rsidRPr="00EB5F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46A34" w:rsidRPr="00EB5F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946A34" w:rsidRPr="00EB5F0E" w:rsidTr="00A100A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муниципальной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находящихся в границах населенных пунктов;</w:t>
            </w:r>
          </w:p>
          <w:p w:rsidR="00946A34" w:rsidRPr="00EB5F0E" w:rsidRDefault="00946A34" w:rsidP="00A100A6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bCs/>
                <w:sz w:val="24"/>
                <w:szCs w:val="24"/>
              </w:rPr>
              <w:t>Разработка проектно-сметной документации и прохождения в Государственной экспертизе проектно-сметной документации на ремонт дорог общего пользования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A34" w:rsidRPr="00EB5F0E" w:rsidRDefault="00946A34" w:rsidP="00A100A6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находящихся в границах населенных пунктов</w:t>
            </w:r>
          </w:p>
          <w:p w:rsidR="00946A34" w:rsidRPr="00EB5F0E" w:rsidRDefault="00946A34" w:rsidP="00A100A6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автомобильных дорог общего пользования местного значения находящихся в границах населенных пунктов</w:t>
            </w:r>
          </w:p>
        </w:tc>
      </w:tr>
      <w:tr w:rsidR="00946A34" w:rsidRPr="00EB5F0E" w:rsidTr="00A100A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</w:p>
          <w:p w:rsidR="00946A34" w:rsidRPr="00EB5F0E" w:rsidRDefault="00946A34" w:rsidP="00A100A6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 xml:space="preserve">результаты реализации </w:t>
            </w:r>
          </w:p>
          <w:p w:rsidR="00946A34" w:rsidRPr="00EB5F0E" w:rsidRDefault="00946A34" w:rsidP="00A100A6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EB5F0E" w:rsidRDefault="00946A34" w:rsidP="00A100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Улучшение состояния автомобильных дорог общего пользования, находящихся в муниципальной собственности сельского поселения, снизить аварийность на дорогах, экологическая безопасность, эстетические и другие свойства. Улучшение внешнего вида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Село Сабуровщино»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46A34" w:rsidRPr="00EB5F0E" w:rsidRDefault="00946A34" w:rsidP="00946A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46A34" w:rsidRPr="00DA5C15" w:rsidRDefault="00946A34" w:rsidP="00946A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A34" w:rsidRPr="00B74395" w:rsidRDefault="00946A34" w:rsidP="00946A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C15">
        <w:rPr>
          <w:rFonts w:ascii="Times New Roman" w:hAnsi="Times New Roman"/>
          <w:b/>
          <w:sz w:val="24"/>
          <w:szCs w:val="24"/>
        </w:rPr>
        <w:br w:type="page"/>
      </w:r>
      <w:r w:rsidR="00F4390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DA5C15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Toc370200329"/>
    </w:p>
    <w:p w:rsidR="00946A34" w:rsidRPr="00B74395" w:rsidRDefault="00946A34" w:rsidP="00946A3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4395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  <w:bookmarkEnd w:id="0"/>
    </w:p>
    <w:p w:rsidR="00946A34" w:rsidRPr="00B74395" w:rsidRDefault="00946A34" w:rsidP="00946A3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395">
        <w:rPr>
          <w:rFonts w:ascii="Times New Roman" w:eastAsia="Times New Roman" w:hAnsi="Times New Roman"/>
          <w:sz w:val="24"/>
          <w:szCs w:val="24"/>
        </w:rPr>
        <w:t>Дорожная сеть муниципального образования сельское поселение « Село Сабуровщино» Бабынинского района Калужской области состоит из автомобильных дорог общего пользования  местного  значения. По территории сельского поселения  « Село Сабуровщино» проходят:</w:t>
      </w:r>
    </w:p>
    <w:p w:rsidR="00946A34" w:rsidRPr="00B74395" w:rsidRDefault="00946A34" w:rsidP="00946A3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395">
        <w:rPr>
          <w:rFonts w:ascii="Times New Roman" w:eastAsia="Times New Roman" w:hAnsi="Times New Roman"/>
          <w:sz w:val="24"/>
          <w:szCs w:val="24"/>
        </w:rPr>
        <w:t>- дороги местного значения внутри населенных пунктов – 20,99 км.</w:t>
      </w:r>
    </w:p>
    <w:p w:rsidR="00946A34" w:rsidRPr="00B74395" w:rsidRDefault="00946A34" w:rsidP="00946A3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74395">
        <w:rPr>
          <w:rFonts w:ascii="Times New Roman" w:eastAsia="Times New Roman" w:hAnsi="Times New Roman"/>
          <w:sz w:val="24"/>
          <w:szCs w:val="24"/>
        </w:rPr>
        <w:t xml:space="preserve"> Все авто</w:t>
      </w:r>
      <w:r>
        <w:rPr>
          <w:rFonts w:ascii="Times New Roman" w:eastAsia="Times New Roman" w:hAnsi="Times New Roman"/>
          <w:sz w:val="24"/>
          <w:szCs w:val="24"/>
        </w:rPr>
        <w:t xml:space="preserve">мобильные дороги взаимосвязаны с  дорогами местного значения и </w:t>
      </w:r>
      <w:proofErr w:type="gramStart"/>
      <w:r w:rsidRPr="00B74395">
        <w:rPr>
          <w:rFonts w:ascii="Times New Roman" w:eastAsia="Times New Roman" w:hAnsi="Times New Roman"/>
          <w:sz w:val="24"/>
          <w:szCs w:val="24"/>
        </w:rPr>
        <w:t>представляют из себя</w:t>
      </w:r>
      <w:proofErr w:type="gramEnd"/>
      <w:r w:rsidRPr="00B74395">
        <w:rPr>
          <w:rFonts w:ascii="Times New Roman" w:eastAsia="Times New Roman" w:hAnsi="Times New Roman"/>
          <w:sz w:val="24"/>
          <w:szCs w:val="24"/>
        </w:rPr>
        <w:t xml:space="preserve"> единую транспортную сеть МО сельское поселение</w:t>
      </w:r>
      <w:r>
        <w:rPr>
          <w:rFonts w:ascii="Times New Roman" w:eastAsia="Times New Roman" w:hAnsi="Times New Roman"/>
          <w:sz w:val="24"/>
          <w:szCs w:val="24"/>
        </w:rPr>
        <w:t xml:space="preserve"> « Село Сабуровщино»</w:t>
      </w:r>
      <w:r w:rsidRPr="00B74395">
        <w:rPr>
          <w:rFonts w:ascii="Times New Roman" w:eastAsia="Times New Roman" w:hAnsi="Times New Roman"/>
          <w:sz w:val="24"/>
          <w:szCs w:val="24"/>
        </w:rPr>
        <w:t>.</w:t>
      </w:r>
    </w:p>
    <w:p w:rsidR="00946A34" w:rsidRPr="00B74395" w:rsidRDefault="00946A34" w:rsidP="00946A3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B74395">
        <w:rPr>
          <w:rFonts w:ascii="Times New Roman" w:eastAsia="Times New Roman" w:hAnsi="Times New Roman"/>
          <w:sz w:val="24"/>
          <w:szCs w:val="24"/>
        </w:rPr>
        <w:t xml:space="preserve"> Автомобильные дороги сельского поселения « Село Сабуровщино»  не соответствуют нормативным требованиям по транспортно-эксплуатационным показателям. 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 </w:t>
      </w:r>
    </w:p>
    <w:p w:rsidR="00946A34" w:rsidRPr="00B74395" w:rsidRDefault="00946A34" w:rsidP="00946A34">
      <w:pPr>
        <w:autoSpaceDE w:val="0"/>
        <w:spacing w:after="11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B74395">
        <w:rPr>
          <w:rFonts w:ascii="Times New Roman" w:eastAsia="Times New Roman" w:hAnsi="Times New Roman"/>
          <w:sz w:val="24"/>
          <w:szCs w:val="24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 </w:t>
      </w:r>
    </w:p>
    <w:p w:rsidR="00946A34" w:rsidRPr="00DA5C15" w:rsidRDefault="00946A34" w:rsidP="00946A34">
      <w:pPr>
        <w:jc w:val="both"/>
        <w:rPr>
          <w:rFonts w:ascii="Times New Roman" w:hAnsi="Times New Roman"/>
          <w:sz w:val="24"/>
          <w:szCs w:val="24"/>
        </w:rPr>
      </w:pPr>
      <w:r w:rsidRPr="00DA5C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5C15">
        <w:rPr>
          <w:rFonts w:ascii="Times New Roman" w:hAnsi="Times New Roman"/>
          <w:sz w:val="24"/>
          <w:szCs w:val="24"/>
        </w:rPr>
        <w:t xml:space="preserve">  В последние несколько лет на территории МО сельское поселение</w:t>
      </w:r>
      <w:r>
        <w:rPr>
          <w:rFonts w:ascii="Times New Roman" w:hAnsi="Times New Roman"/>
          <w:sz w:val="24"/>
          <w:szCs w:val="24"/>
        </w:rPr>
        <w:t xml:space="preserve"> « Село Сабуровщино» </w:t>
      </w:r>
      <w:r w:rsidRPr="00DA5C15">
        <w:rPr>
          <w:rFonts w:ascii="Times New Roman" w:hAnsi="Times New Roman"/>
          <w:sz w:val="24"/>
          <w:szCs w:val="24"/>
        </w:rPr>
        <w:t xml:space="preserve"> (далее – поселение) проводятся работы по приведению дорог местного значения в границах населенных пунктов в нормативное состояние, но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 поток </w:t>
      </w:r>
      <w:proofErr w:type="gramStart"/>
      <w:r w:rsidRPr="00DA5C15">
        <w:rPr>
          <w:rFonts w:ascii="Times New Roman" w:hAnsi="Times New Roman"/>
          <w:sz w:val="24"/>
          <w:szCs w:val="24"/>
        </w:rPr>
        <w:t>до</w:t>
      </w:r>
      <w:proofErr w:type="gramEnd"/>
      <w:r w:rsidRPr="00DA5C1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A5C15">
        <w:rPr>
          <w:rFonts w:ascii="Times New Roman" w:hAnsi="Times New Roman"/>
          <w:sz w:val="24"/>
          <w:szCs w:val="24"/>
        </w:rPr>
        <w:t>в</w:t>
      </w:r>
      <w:proofErr w:type="gramEnd"/>
      <w:r w:rsidRPr="00DA5C15">
        <w:rPr>
          <w:rFonts w:ascii="Times New Roman" w:hAnsi="Times New Roman"/>
          <w:sz w:val="24"/>
          <w:szCs w:val="24"/>
        </w:rPr>
        <w:t xml:space="preserve"> населенных пунктах, в том числе тяжеловесного транспорта, что в значительной степени сказалось на состоянии улично-дорожной сети на территории поселения. Поэтому проблему капитального ремонта, ремонта и содержания дорог местного значения необходимо решать программным способом, предусматривающим совместное финансирование капитального ремонта, ремонта и содержания улично-дорожной сети на территории поселения, в том числе из бюджетов всех уровней. Необходимость финансирования обусловлена тем, что проблема капитального ремонта, ремонта и содержания улично-дорожной сети на территории поселения сейчас стоит очень остро и требует значительных материальных затрат.</w:t>
      </w:r>
    </w:p>
    <w:p w:rsidR="00946A34" w:rsidRPr="00DA5C15" w:rsidRDefault="00946A34" w:rsidP="00946A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5C15">
        <w:rPr>
          <w:rFonts w:ascii="Times New Roman" w:hAnsi="Times New Roman"/>
          <w:sz w:val="24"/>
          <w:szCs w:val="24"/>
        </w:rPr>
        <w:t xml:space="preserve">     Муниципальная программа «Развитие автомобильных дорог в муниципальном образовании сельское поселение </w:t>
      </w:r>
      <w:r>
        <w:rPr>
          <w:rFonts w:ascii="Times New Roman" w:hAnsi="Times New Roman"/>
          <w:sz w:val="24"/>
          <w:szCs w:val="24"/>
        </w:rPr>
        <w:t>« Село Сабуровщино» Бабынинского района Калужской области на 2022-2024</w:t>
      </w:r>
      <w:r w:rsidRPr="00DA5C15">
        <w:rPr>
          <w:rFonts w:ascii="Times New Roman" w:hAnsi="Times New Roman"/>
          <w:sz w:val="24"/>
          <w:szCs w:val="24"/>
        </w:rPr>
        <w:t xml:space="preserve"> годы» (далее - программа) предусматривает обустройство автомобильных дорог общего пользования местного значения в соответствии с требованиями обеспечения безопасности дорожного движения и улучшение её технического и эксплуатационного состояния, улучшение качества жизни, создание благоприятных условий для проживания населения на территории МО </w:t>
      </w:r>
      <w:r>
        <w:rPr>
          <w:rFonts w:ascii="Times New Roman" w:hAnsi="Times New Roman"/>
          <w:sz w:val="24"/>
          <w:szCs w:val="24"/>
        </w:rPr>
        <w:t xml:space="preserve"> сельское поселение  « Село Сабуровщино»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46A34" w:rsidRDefault="00946A34" w:rsidP="00946A3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A5C15">
        <w:rPr>
          <w:rFonts w:ascii="Times New Roman" w:hAnsi="Times New Roman"/>
          <w:sz w:val="24"/>
          <w:szCs w:val="24"/>
        </w:rPr>
        <w:t>Программа направлена на решение наиболее важных проблем дорожно-мостового хозяйства МО сельское поселение</w:t>
      </w:r>
      <w:r>
        <w:rPr>
          <w:rFonts w:ascii="Times New Roman" w:hAnsi="Times New Roman"/>
          <w:sz w:val="24"/>
          <w:szCs w:val="24"/>
        </w:rPr>
        <w:t xml:space="preserve"> « Село Сабуровщино»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A5C15">
        <w:rPr>
          <w:rFonts w:ascii="Times New Roman" w:hAnsi="Times New Roman"/>
          <w:sz w:val="24"/>
          <w:szCs w:val="24"/>
        </w:rPr>
        <w:t>,</w:t>
      </w:r>
      <w:proofErr w:type="gramEnd"/>
      <w:r w:rsidRPr="00DA5C15">
        <w:rPr>
          <w:rFonts w:ascii="Times New Roman" w:hAnsi="Times New Roman"/>
          <w:sz w:val="24"/>
          <w:szCs w:val="24"/>
        </w:rPr>
        <w:t xml:space="preserve"> путем обеспечения населения </w:t>
      </w:r>
      <w:r w:rsidRPr="00DA5C15">
        <w:rPr>
          <w:rFonts w:ascii="Times New Roman" w:hAnsi="Times New Roman"/>
          <w:sz w:val="24"/>
          <w:szCs w:val="24"/>
        </w:rPr>
        <w:lastRenderedPageBreak/>
        <w:t>обустройством, ремонтом, содержанием автомобильных дорог общег</w:t>
      </w:r>
      <w:r>
        <w:rPr>
          <w:rFonts w:ascii="Times New Roman" w:hAnsi="Times New Roman"/>
          <w:sz w:val="24"/>
          <w:szCs w:val="24"/>
        </w:rPr>
        <w:t>о пользования местного значения.</w:t>
      </w:r>
    </w:p>
    <w:p w:rsidR="00946A34" w:rsidRPr="00C35A17" w:rsidRDefault="00946A34" w:rsidP="00946A34">
      <w:pPr>
        <w:pStyle w:val="a5"/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35A17">
        <w:rPr>
          <w:rFonts w:ascii="Times New Roman" w:eastAsia="Times New Roman" w:hAnsi="Times New Roman"/>
          <w:b/>
          <w:sz w:val="24"/>
          <w:szCs w:val="24"/>
        </w:rPr>
        <w:t xml:space="preserve"> Основные цели и задачи  программы</w:t>
      </w:r>
    </w:p>
    <w:p w:rsidR="00946A34" w:rsidRPr="00C35A17" w:rsidRDefault="00946A34" w:rsidP="00946A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6A34" w:rsidRPr="00C35A17" w:rsidRDefault="00946A34" w:rsidP="00946A3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5A17">
        <w:rPr>
          <w:rFonts w:ascii="Times New Roman" w:eastAsia="Times New Roman" w:hAnsi="Times New Roman"/>
          <w:sz w:val="24"/>
          <w:szCs w:val="24"/>
        </w:rPr>
        <w:t>Главной целью муниципальной Программы является создание эффективной сети автомобильных дорог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« Село Сабуровщино» </w:t>
      </w:r>
      <w:r w:rsidRPr="00C35A17">
        <w:rPr>
          <w:rFonts w:ascii="Times New Roman" w:eastAsia="Times New Roman" w:hAnsi="Times New Roman"/>
          <w:sz w:val="24"/>
          <w:szCs w:val="24"/>
        </w:rPr>
        <w:t xml:space="preserve"> в результате ремонта и повышения транспортно-эксплуатационного состояния существующих автомобильных дорог в соответствии с действующими нормативными требованиями. </w:t>
      </w:r>
    </w:p>
    <w:p w:rsidR="00946A34" w:rsidRPr="00C35A17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5A17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C35A17">
        <w:rPr>
          <w:rFonts w:ascii="Times New Roman" w:eastAsia="Times New Roman" w:hAnsi="Times New Roman"/>
          <w:color w:val="000000"/>
          <w:sz w:val="24"/>
          <w:szCs w:val="24"/>
        </w:rPr>
        <w:t>Ожидаемые конечные результаты реализации Программы являются:</w:t>
      </w:r>
      <w:r w:rsidRPr="00C35A17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- создание условий для повышения уровня комфортности проживания граждан;</w:t>
      </w:r>
    </w:p>
    <w:p w:rsidR="00946A34" w:rsidRPr="00C35A17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6A34" w:rsidRPr="00C35A17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5A17">
        <w:rPr>
          <w:rFonts w:ascii="Times New Roman" w:eastAsia="Times New Roman" w:hAnsi="Times New Roman"/>
          <w:color w:val="000000"/>
          <w:sz w:val="24"/>
          <w:szCs w:val="24"/>
        </w:rPr>
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сельское поселение</w:t>
      </w:r>
      <w:r>
        <w:rPr>
          <w:rFonts w:ascii="Times New Roman" w:eastAsia="Times New Roman" w:hAnsi="Times New Roman"/>
          <w:sz w:val="24"/>
          <w:szCs w:val="24"/>
        </w:rPr>
        <w:t>« Село Сабуровщино»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5A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5A17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</w:p>
    <w:p w:rsidR="00946A34" w:rsidRPr="00C35A17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6A34" w:rsidRPr="00C35A17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5A17">
        <w:rPr>
          <w:rFonts w:ascii="Times New Roman" w:eastAsia="Times New Roman" w:hAnsi="Times New Roman"/>
          <w:color w:val="000000"/>
          <w:sz w:val="24"/>
          <w:szCs w:val="24"/>
        </w:rPr>
        <w:t xml:space="preserve"> - увеличение срока службы дорожных покрытий;</w:t>
      </w:r>
    </w:p>
    <w:p w:rsidR="00946A34" w:rsidRPr="00C35A17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6A34" w:rsidRPr="00C35A17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5A17">
        <w:rPr>
          <w:rFonts w:ascii="Times New Roman" w:eastAsia="Times New Roman" w:hAnsi="Times New Roman"/>
          <w:color w:val="000000"/>
          <w:sz w:val="24"/>
          <w:szCs w:val="24"/>
        </w:rPr>
        <w:t xml:space="preserve"> - улучшение технического состояния муниципальных дорог; </w:t>
      </w:r>
    </w:p>
    <w:p w:rsidR="00946A34" w:rsidRPr="00C35A17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6A34" w:rsidRPr="00C35A17" w:rsidRDefault="00946A34" w:rsidP="00946A34">
      <w:pPr>
        <w:autoSpaceDE w:val="0"/>
        <w:spacing w:after="11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5A17">
        <w:rPr>
          <w:rFonts w:ascii="Times New Roman" w:eastAsia="Times New Roman" w:hAnsi="Times New Roman"/>
          <w:color w:val="000000"/>
          <w:sz w:val="24"/>
          <w:szCs w:val="24"/>
        </w:rPr>
        <w:t xml:space="preserve"> - усовершенствование грунтовых покрытий с заменой на переходный тип.</w:t>
      </w:r>
    </w:p>
    <w:p w:rsidR="00946A34" w:rsidRPr="00C35A17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5A17">
        <w:rPr>
          <w:rFonts w:ascii="Times New Roman" w:eastAsia="Times New Roman" w:hAnsi="Times New Roman"/>
          <w:color w:val="000000"/>
          <w:sz w:val="24"/>
          <w:szCs w:val="24"/>
        </w:rPr>
        <w:t xml:space="preserve">Для достижения поставленных в настоящей Программе целей предусматривается решить задачи: </w:t>
      </w:r>
    </w:p>
    <w:p w:rsidR="00946A34" w:rsidRPr="00C35A17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6A34" w:rsidRPr="00C35A17" w:rsidRDefault="00946A34" w:rsidP="00946A3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35A17">
        <w:rPr>
          <w:rFonts w:ascii="Times New Roman" w:eastAsia="Times New Roman" w:hAnsi="Times New Roman"/>
          <w:color w:val="000000"/>
          <w:sz w:val="24"/>
          <w:szCs w:val="24"/>
        </w:rPr>
        <w:t>- выполнения работ по ремонту дорог общего пользования местного значения  с грунтовым покрытием;</w:t>
      </w:r>
      <w:r w:rsidRPr="00C35A17">
        <w:rPr>
          <w:rFonts w:ascii="Times New Roman" w:eastAsia="Times New Roman" w:hAnsi="Times New Roman"/>
          <w:color w:val="000000"/>
          <w:sz w:val="24"/>
          <w:szCs w:val="24"/>
        </w:rPr>
        <w:br/>
        <w:t>- проведение работ по замене грунтовых дорог на переходный тип покрытия;</w:t>
      </w:r>
    </w:p>
    <w:p w:rsidR="00946A34" w:rsidRPr="00C35A17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6A34" w:rsidRPr="00C35A17" w:rsidRDefault="00946A34" w:rsidP="00946A34">
      <w:pPr>
        <w:autoSpaceDE w:val="0"/>
        <w:spacing w:after="113" w:line="240" w:lineRule="auto"/>
        <w:rPr>
          <w:rFonts w:ascii="Times New Roman" w:eastAsia="Times New Roman" w:hAnsi="Times New Roman"/>
          <w:sz w:val="24"/>
          <w:szCs w:val="24"/>
        </w:rPr>
      </w:pPr>
      <w:r w:rsidRPr="00C35A17">
        <w:rPr>
          <w:rFonts w:ascii="Times New Roman" w:eastAsia="Times New Roman" w:hAnsi="Times New Roman"/>
          <w:sz w:val="24"/>
          <w:szCs w:val="24"/>
        </w:rPr>
        <w:t>- восстановление эксплуатационного состояния дорог и проездов, позволяющего обеспечить  нормативные требования.</w:t>
      </w:r>
      <w:r w:rsidRPr="00C35A1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35A17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C35A17">
        <w:rPr>
          <w:rFonts w:ascii="Times New Roman" w:eastAsia="Times New Roman" w:hAnsi="Times New Roman"/>
          <w:sz w:val="24"/>
          <w:szCs w:val="24"/>
        </w:rPr>
        <w:t>Решение этой задачи осуществляется за счет бюджета муниципального образования  сельское поселение</w:t>
      </w:r>
      <w:r>
        <w:rPr>
          <w:rFonts w:ascii="Times New Roman" w:eastAsia="Times New Roman" w:hAnsi="Times New Roman"/>
          <w:sz w:val="24"/>
          <w:szCs w:val="24"/>
        </w:rPr>
        <w:t xml:space="preserve">« Село Сабуровщино» </w:t>
      </w:r>
      <w:r w:rsidRPr="00C35A1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Бабынинского </w:t>
      </w:r>
      <w:r w:rsidRPr="00C35A17">
        <w:rPr>
          <w:rFonts w:ascii="Times New Roman" w:eastAsia="Times New Roman" w:hAnsi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</w:rPr>
        <w:t xml:space="preserve">Калужской </w:t>
      </w:r>
      <w:r w:rsidRPr="00C35A17">
        <w:rPr>
          <w:rFonts w:ascii="Times New Roman" w:eastAsia="Times New Roman" w:hAnsi="Times New Roman"/>
          <w:sz w:val="24"/>
          <w:szCs w:val="24"/>
        </w:rPr>
        <w:t>области, частично 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  <w:proofErr w:type="gramEnd"/>
    </w:p>
    <w:p w:rsidR="00946A34" w:rsidRPr="00C35A17" w:rsidRDefault="00946A34" w:rsidP="00946A3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35A17">
        <w:rPr>
          <w:rFonts w:ascii="Times New Roman" w:eastAsia="Times New Roman" w:hAnsi="Times New Roman"/>
          <w:sz w:val="24"/>
          <w:szCs w:val="24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многоквартирных домов, в том числе и по конструктивным элементам дороги без изменения ее технической категории.</w:t>
      </w:r>
    </w:p>
    <w:p w:rsidR="00946A34" w:rsidRPr="00C35A17" w:rsidRDefault="00946A34" w:rsidP="00946A3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35A17">
        <w:rPr>
          <w:rFonts w:ascii="Times New Roman" w:hAnsi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946A34" w:rsidRPr="00C35A17" w:rsidRDefault="00946A34" w:rsidP="00946A34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C35A17">
        <w:rPr>
          <w:rFonts w:ascii="Times New Roman" w:hAnsi="Times New Roman"/>
          <w:color w:val="000000"/>
          <w:sz w:val="24"/>
          <w:szCs w:val="24"/>
        </w:rPr>
        <w:t>Серьезную озабоченность вызывает высокий уровень детского дорожно-транспортного травматизма. Проводимые</w:t>
      </w:r>
      <w:r w:rsidR="00BC64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A17">
        <w:rPr>
          <w:rFonts w:ascii="Times New Roman" w:hAnsi="Times New Roman"/>
          <w:color w:val="000000"/>
          <w:sz w:val="24"/>
          <w:szCs w:val="24"/>
        </w:rPr>
        <w:t xml:space="preserve"> сотрудниками ГИБДД и комитетом образования проверки общеобразовательных учреждений показали, что в большинстве учебных учреждений отсутствуют необходимые условия для обучения основам знаний </w:t>
      </w:r>
      <w:r w:rsidRPr="00C35A17">
        <w:rPr>
          <w:rFonts w:ascii="Times New Roman" w:hAnsi="Times New Roman"/>
          <w:color w:val="000000"/>
          <w:sz w:val="24"/>
          <w:szCs w:val="24"/>
        </w:rPr>
        <w:lastRenderedPageBreak/>
        <w:t>Правил дорожного движения, поведению в экстремальных дорожных ситуациях. Учебно-воспитательный процесс в образовательных учреждениях организуется без применения современных учебно-методических, наглядных пособий и дополнительных средств обучения.</w:t>
      </w:r>
    </w:p>
    <w:p w:rsidR="00946A34" w:rsidRPr="00C35A17" w:rsidRDefault="00946A34" w:rsidP="00946A3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35A17">
        <w:rPr>
          <w:rFonts w:ascii="Times New Roman" w:hAnsi="Times New Roman"/>
          <w:sz w:val="24"/>
          <w:szCs w:val="24"/>
        </w:rPr>
        <w:t>Вывод:</w:t>
      </w:r>
      <w:r w:rsidRPr="00C35A17">
        <w:rPr>
          <w:rFonts w:ascii="Times New Roman" w:hAnsi="Times New Roman"/>
          <w:b/>
          <w:sz w:val="24"/>
          <w:szCs w:val="24"/>
        </w:rPr>
        <w:t xml:space="preserve"> </w:t>
      </w:r>
      <w:r w:rsidRPr="00C35A17">
        <w:rPr>
          <w:rFonts w:ascii="Times New Roman" w:hAnsi="Times New Roman"/>
          <w:sz w:val="24"/>
          <w:szCs w:val="24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обеспечение.</w:t>
      </w:r>
    </w:p>
    <w:p w:rsidR="00946A34" w:rsidRDefault="00946A34" w:rsidP="00946A3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5A17">
        <w:rPr>
          <w:rFonts w:ascii="Times New Roman" w:eastAsia="Times New Roman" w:hAnsi="Times New Roman"/>
          <w:sz w:val="24"/>
          <w:szCs w:val="24"/>
        </w:rPr>
        <w:t xml:space="preserve">Осуществление комплекса мер по восстановлению первоначальных транспортно-эксплуатационных характеристик автомобильных дорог позволит осуществить  восстановление износа  покрытия, устранить все деформации на дорожном покрытии, организации и обеспечения безопасности дорожного движения. </w:t>
      </w:r>
    </w:p>
    <w:p w:rsidR="00946A34" w:rsidRDefault="00946A34" w:rsidP="00946A3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46A34" w:rsidRPr="00EE014D" w:rsidRDefault="00946A34" w:rsidP="00946A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EE014D">
        <w:rPr>
          <w:rFonts w:ascii="Times New Roman" w:eastAsia="Times New Roman" w:hAnsi="Times New Roman"/>
          <w:b/>
          <w:sz w:val="24"/>
          <w:szCs w:val="24"/>
        </w:rPr>
        <w:t>3.  Ресурсное  обеспечение   программы</w:t>
      </w:r>
    </w:p>
    <w:p w:rsidR="00946A34" w:rsidRPr="00EE014D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E014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6A34" w:rsidRPr="00EE014D" w:rsidRDefault="00946A34" w:rsidP="00946A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E014D">
        <w:rPr>
          <w:rFonts w:ascii="Times New Roman" w:eastAsia="Times New Roman" w:hAnsi="Times New Roman"/>
          <w:sz w:val="24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A43258">
        <w:rPr>
          <w:rFonts w:ascii="Times New Roman" w:eastAsia="Times New Roman" w:hAnsi="Times New Roman"/>
          <w:b/>
          <w:sz w:val="24"/>
          <w:szCs w:val="24"/>
        </w:rPr>
        <w:t xml:space="preserve">8465.9 </w:t>
      </w:r>
      <w:r w:rsidRPr="00EE014D">
        <w:rPr>
          <w:rFonts w:ascii="Times New Roman" w:eastAsia="Times New Roman" w:hAnsi="Times New Roman"/>
          <w:sz w:val="24"/>
          <w:szCs w:val="24"/>
        </w:rPr>
        <w:t>в  т.ч.  по  годам:</w:t>
      </w:r>
    </w:p>
    <w:p w:rsidR="00946A34" w:rsidRPr="00EE014D" w:rsidRDefault="00946A34" w:rsidP="00946A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E014D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год –</w:t>
      </w:r>
      <w:r w:rsidR="00A43258">
        <w:rPr>
          <w:rFonts w:ascii="Times New Roman" w:eastAsia="Times New Roman" w:hAnsi="Times New Roman"/>
          <w:sz w:val="24"/>
          <w:szCs w:val="24"/>
        </w:rPr>
        <w:t>4465.9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E014D">
        <w:rPr>
          <w:rFonts w:ascii="Times New Roman" w:eastAsia="Times New Roman" w:hAnsi="Times New Roman"/>
          <w:sz w:val="24"/>
          <w:szCs w:val="24"/>
        </w:rPr>
        <w:t>тыс. руб.;</w:t>
      </w:r>
    </w:p>
    <w:p w:rsidR="00946A34" w:rsidRPr="00EE014D" w:rsidRDefault="00946A34" w:rsidP="00946A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E014D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год – </w:t>
      </w:r>
      <w:r w:rsidR="00A43258">
        <w:rPr>
          <w:rFonts w:ascii="Times New Roman" w:eastAsia="Times New Roman" w:hAnsi="Times New Roman"/>
          <w:sz w:val="24"/>
          <w:szCs w:val="24"/>
        </w:rPr>
        <w:t>2000.0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тыс. руб.;</w:t>
      </w:r>
    </w:p>
    <w:p w:rsidR="00946A34" w:rsidRPr="00EE014D" w:rsidRDefault="00946A34" w:rsidP="00946A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014D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год -  </w:t>
      </w:r>
      <w:r w:rsidR="00A43258">
        <w:rPr>
          <w:rFonts w:ascii="Times New Roman" w:eastAsia="Times New Roman" w:hAnsi="Times New Roman"/>
          <w:sz w:val="24"/>
          <w:szCs w:val="24"/>
        </w:rPr>
        <w:t>2000.0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946A34" w:rsidRPr="00EE014D" w:rsidRDefault="00946A34" w:rsidP="00946A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E014D">
        <w:rPr>
          <w:rFonts w:ascii="Times New Roman" w:eastAsia="Times New Roman" w:hAnsi="Times New Roman"/>
          <w:sz w:val="24"/>
          <w:szCs w:val="24"/>
        </w:rPr>
        <w:t xml:space="preserve">Источниками  финансирования мероприятий  муниципальной программы являются  средства бюджета муниципального образования  сельское поселение </w:t>
      </w:r>
      <w:r>
        <w:rPr>
          <w:rFonts w:ascii="Times New Roman" w:eastAsia="Times New Roman" w:hAnsi="Times New Roman"/>
          <w:sz w:val="24"/>
          <w:szCs w:val="24"/>
        </w:rPr>
        <w:t xml:space="preserve">« Село Сабуровщино» Бабынинского 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</w:rPr>
        <w:t xml:space="preserve">Калужской </w:t>
      </w:r>
      <w:r w:rsidRPr="00EE014D">
        <w:rPr>
          <w:rFonts w:ascii="Times New Roman" w:eastAsia="Times New Roman" w:hAnsi="Times New Roman"/>
          <w:sz w:val="24"/>
          <w:szCs w:val="24"/>
        </w:rPr>
        <w:t>области.   Объемы  расходов  на  выполнение мероприятий программы  ежегодно  уточняются  в  процессе  исполнения бюджета  поселения  на  очередной  финансовый  год.</w:t>
      </w:r>
      <w:r w:rsidRPr="00EE014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6A34" w:rsidRPr="00EE014D" w:rsidRDefault="00946A34" w:rsidP="00946A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E014D">
        <w:rPr>
          <w:rFonts w:ascii="Times New Roman" w:eastAsia="Times New Roman" w:hAnsi="Times New Roman"/>
          <w:bCs/>
          <w:sz w:val="24"/>
          <w:szCs w:val="24"/>
        </w:rPr>
        <w:t>Источником финансирования мероприятий  муниципальной Программы могут  быть субсидии областного бюджета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Калужской</w:t>
      </w:r>
      <w:r w:rsidRPr="00EE014D">
        <w:rPr>
          <w:rFonts w:ascii="Times New Roman" w:eastAsia="Times New Roman" w:hAnsi="Times New Roman"/>
          <w:bCs/>
          <w:sz w:val="24"/>
          <w:szCs w:val="24"/>
        </w:rPr>
        <w:t xml:space="preserve"> области, плановая сумма расходов составляет </w:t>
      </w:r>
      <w:r w:rsidR="00A43258">
        <w:rPr>
          <w:rFonts w:ascii="Times New Roman" w:eastAsia="Times New Roman" w:hAnsi="Times New Roman"/>
          <w:b/>
          <w:bCs/>
          <w:sz w:val="24"/>
          <w:szCs w:val="24"/>
        </w:rPr>
        <w:t xml:space="preserve">2665.9 </w:t>
      </w:r>
      <w:r w:rsidRPr="00EE014D">
        <w:rPr>
          <w:rFonts w:ascii="Times New Roman" w:eastAsia="Times New Roman" w:hAnsi="Times New Roman"/>
          <w:bCs/>
          <w:sz w:val="24"/>
          <w:szCs w:val="24"/>
        </w:rPr>
        <w:t>тыс. руб., в  т.ч.  по годам:</w:t>
      </w:r>
    </w:p>
    <w:p w:rsidR="00946A34" w:rsidRPr="00EE014D" w:rsidRDefault="00946A34" w:rsidP="00946A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E014D">
        <w:rPr>
          <w:rFonts w:ascii="Times New Roman" w:eastAsia="Times New Roman" w:hAnsi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/>
          <w:bCs/>
          <w:sz w:val="24"/>
          <w:szCs w:val="24"/>
        </w:rPr>
        <w:t>22</w:t>
      </w:r>
      <w:r w:rsidRPr="00EE014D">
        <w:rPr>
          <w:rFonts w:ascii="Times New Roman" w:eastAsia="Times New Roman" w:hAnsi="Times New Roman"/>
          <w:bCs/>
          <w:sz w:val="24"/>
          <w:szCs w:val="24"/>
        </w:rPr>
        <w:t xml:space="preserve"> год – </w:t>
      </w:r>
      <w:r w:rsidR="00A43258">
        <w:rPr>
          <w:rFonts w:ascii="Times New Roman" w:eastAsia="Times New Roman" w:hAnsi="Times New Roman"/>
          <w:bCs/>
          <w:sz w:val="24"/>
          <w:szCs w:val="24"/>
        </w:rPr>
        <w:t>2665.9</w:t>
      </w:r>
      <w:r w:rsidRPr="00EE014D">
        <w:rPr>
          <w:rFonts w:ascii="Times New Roman" w:eastAsia="Times New Roman" w:hAnsi="Times New Roman"/>
          <w:bCs/>
          <w:sz w:val="24"/>
          <w:szCs w:val="24"/>
        </w:rPr>
        <w:t xml:space="preserve"> тыс. руб.;</w:t>
      </w:r>
    </w:p>
    <w:p w:rsidR="00946A34" w:rsidRPr="00EE014D" w:rsidRDefault="00946A34" w:rsidP="00946A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E014D">
        <w:rPr>
          <w:rFonts w:ascii="Times New Roman" w:eastAsia="Times New Roman" w:hAnsi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/>
          <w:bCs/>
          <w:sz w:val="24"/>
          <w:szCs w:val="24"/>
        </w:rPr>
        <w:t>23</w:t>
      </w:r>
      <w:r w:rsidRPr="00EE014D">
        <w:rPr>
          <w:rFonts w:ascii="Times New Roman" w:eastAsia="Times New Roman" w:hAnsi="Times New Roman"/>
          <w:bCs/>
          <w:sz w:val="24"/>
          <w:szCs w:val="24"/>
        </w:rPr>
        <w:t xml:space="preserve"> год – 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="00A43258">
        <w:rPr>
          <w:rFonts w:ascii="Times New Roman" w:eastAsia="Times New Roman" w:hAnsi="Times New Roman"/>
          <w:bCs/>
          <w:sz w:val="24"/>
          <w:szCs w:val="24"/>
        </w:rPr>
        <w:t>0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EE014D">
        <w:rPr>
          <w:rFonts w:ascii="Times New Roman" w:eastAsia="Times New Roman" w:hAnsi="Times New Roman"/>
          <w:bCs/>
          <w:sz w:val="24"/>
          <w:szCs w:val="24"/>
        </w:rPr>
        <w:t xml:space="preserve"> тыс. руб.;</w:t>
      </w:r>
    </w:p>
    <w:p w:rsidR="00946A34" w:rsidRDefault="00946A34" w:rsidP="00946A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E014D">
        <w:rPr>
          <w:rFonts w:ascii="Times New Roman" w:eastAsia="Times New Roman" w:hAnsi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/>
          <w:bCs/>
          <w:sz w:val="24"/>
          <w:szCs w:val="24"/>
        </w:rPr>
        <w:t>24</w:t>
      </w:r>
      <w:r w:rsidRPr="00EE014D">
        <w:rPr>
          <w:rFonts w:ascii="Times New Roman" w:eastAsia="Times New Roman" w:hAnsi="Times New Roman"/>
          <w:bCs/>
          <w:sz w:val="24"/>
          <w:szCs w:val="24"/>
        </w:rPr>
        <w:t xml:space="preserve"> год – 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="00A43258">
        <w:rPr>
          <w:rFonts w:ascii="Times New Roman" w:eastAsia="Times New Roman" w:hAnsi="Times New Roman"/>
          <w:bCs/>
          <w:sz w:val="24"/>
          <w:szCs w:val="24"/>
        </w:rPr>
        <w:t>0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EE014D">
        <w:rPr>
          <w:rFonts w:ascii="Times New Roman" w:eastAsia="Times New Roman" w:hAnsi="Times New Roman"/>
          <w:bCs/>
          <w:sz w:val="24"/>
          <w:szCs w:val="24"/>
        </w:rPr>
        <w:t xml:space="preserve"> тыс. руб.</w:t>
      </w:r>
    </w:p>
    <w:p w:rsidR="00946A34" w:rsidRDefault="00946A34" w:rsidP="00946A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46A34" w:rsidRPr="00FF2BB4" w:rsidRDefault="00946A34" w:rsidP="00946A34">
      <w:pPr>
        <w:ind w:right="6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328B">
        <w:rPr>
          <w:rFonts w:ascii="Times New Roman" w:hAnsi="Times New Roman"/>
          <w:color w:val="000000"/>
          <w:sz w:val="24"/>
          <w:szCs w:val="24"/>
        </w:rPr>
        <w:t>Планируемые объемы финансовых средств позволят сохранить сеть автомобильных дорог общего пользования местного значения и не снизить основные целевые показатели.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1701"/>
        <w:gridCol w:w="1417"/>
        <w:gridCol w:w="1382"/>
      </w:tblGrid>
      <w:tr w:rsidR="00946A34" w:rsidRPr="00FF2BB4" w:rsidTr="00A100A6">
        <w:trPr>
          <w:trHeight w:val="291"/>
        </w:trPr>
        <w:tc>
          <w:tcPr>
            <w:tcW w:w="3227" w:type="dxa"/>
            <w:vMerge w:val="restart"/>
          </w:tcPr>
          <w:p w:rsidR="00946A34" w:rsidRPr="00FF2BB4" w:rsidRDefault="00946A34" w:rsidP="00A100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BB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946A34" w:rsidRPr="00FF2BB4" w:rsidRDefault="00946A34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B4">
              <w:rPr>
                <w:rFonts w:ascii="Times New Roman" w:hAnsi="Times New Roman"/>
                <w:bCs/>
                <w:sz w:val="24"/>
                <w:szCs w:val="24"/>
              </w:rPr>
              <w:t>ресурсов</w:t>
            </w:r>
          </w:p>
        </w:tc>
        <w:tc>
          <w:tcPr>
            <w:tcW w:w="6343" w:type="dxa"/>
            <w:gridSpan w:val="4"/>
          </w:tcPr>
          <w:p w:rsidR="00946A34" w:rsidRPr="00FF2BB4" w:rsidRDefault="00946A34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B4">
              <w:rPr>
                <w:rFonts w:ascii="Times New Roman" w:hAnsi="Times New Roman"/>
                <w:bCs/>
                <w:sz w:val="24"/>
                <w:szCs w:val="24"/>
              </w:rPr>
              <w:t>Потребность в тыс. руб.</w:t>
            </w:r>
          </w:p>
        </w:tc>
      </w:tr>
      <w:tr w:rsidR="00946A34" w:rsidRPr="00FF2BB4" w:rsidTr="00A100A6">
        <w:tc>
          <w:tcPr>
            <w:tcW w:w="3227" w:type="dxa"/>
            <w:vMerge/>
          </w:tcPr>
          <w:p w:rsidR="00946A34" w:rsidRPr="00FF2BB4" w:rsidRDefault="00946A34" w:rsidP="00A10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46A34" w:rsidRPr="00FF2BB4" w:rsidRDefault="00946A34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B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500" w:type="dxa"/>
            <w:gridSpan w:val="3"/>
          </w:tcPr>
          <w:p w:rsidR="00946A34" w:rsidRPr="00FF2BB4" w:rsidRDefault="00946A34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B4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946A34" w:rsidRPr="00FF2BB4" w:rsidTr="00A100A6">
        <w:tc>
          <w:tcPr>
            <w:tcW w:w="3227" w:type="dxa"/>
            <w:vMerge/>
          </w:tcPr>
          <w:p w:rsidR="00946A34" w:rsidRPr="00FF2BB4" w:rsidRDefault="00946A34" w:rsidP="00A10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A34" w:rsidRPr="00FF2BB4" w:rsidRDefault="00946A34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A34" w:rsidRPr="00FF2BB4" w:rsidRDefault="00946A34" w:rsidP="00A100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BB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46A34" w:rsidRPr="00FF2BB4" w:rsidRDefault="00946A34" w:rsidP="00A100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BB4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382" w:type="dxa"/>
          </w:tcPr>
          <w:p w:rsidR="00946A34" w:rsidRPr="00FF2BB4" w:rsidRDefault="00946A34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46A34" w:rsidRPr="00FF2BB4" w:rsidTr="00A100A6">
        <w:tc>
          <w:tcPr>
            <w:tcW w:w="3227" w:type="dxa"/>
          </w:tcPr>
          <w:p w:rsidR="00946A34" w:rsidRPr="00FF2BB4" w:rsidRDefault="00946A34" w:rsidP="00A100A6">
            <w:pPr>
              <w:rPr>
                <w:rFonts w:ascii="Times New Roman" w:hAnsi="Times New Roman"/>
                <w:sz w:val="24"/>
                <w:szCs w:val="24"/>
              </w:rPr>
            </w:pPr>
            <w:r w:rsidRPr="00FF2BB4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843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8465.9</w:t>
            </w:r>
          </w:p>
        </w:tc>
        <w:tc>
          <w:tcPr>
            <w:tcW w:w="1701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4465.9</w:t>
            </w:r>
          </w:p>
        </w:tc>
        <w:tc>
          <w:tcPr>
            <w:tcW w:w="1417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</w:tc>
        <w:tc>
          <w:tcPr>
            <w:tcW w:w="1382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</w:tc>
      </w:tr>
      <w:tr w:rsidR="00946A34" w:rsidRPr="00FF2BB4" w:rsidTr="00A100A6">
        <w:tc>
          <w:tcPr>
            <w:tcW w:w="3227" w:type="dxa"/>
          </w:tcPr>
          <w:p w:rsidR="00946A34" w:rsidRPr="00FF2BB4" w:rsidRDefault="00946A34" w:rsidP="00A100A6">
            <w:pPr>
              <w:rPr>
                <w:rFonts w:ascii="Times New Roman" w:hAnsi="Times New Roman"/>
                <w:sz w:val="24"/>
                <w:szCs w:val="24"/>
              </w:rPr>
            </w:pPr>
            <w:r w:rsidRPr="00FF2BB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5800.0</w:t>
            </w:r>
          </w:p>
        </w:tc>
        <w:tc>
          <w:tcPr>
            <w:tcW w:w="1701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1800.0</w:t>
            </w:r>
          </w:p>
        </w:tc>
        <w:tc>
          <w:tcPr>
            <w:tcW w:w="1417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</w:tc>
        <w:tc>
          <w:tcPr>
            <w:tcW w:w="1382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</w:tc>
      </w:tr>
      <w:tr w:rsidR="00946A34" w:rsidRPr="00FF2BB4" w:rsidTr="00A100A6">
        <w:tc>
          <w:tcPr>
            <w:tcW w:w="3227" w:type="dxa"/>
          </w:tcPr>
          <w:p w:rsidR="00946A34" w:rsidRPr="00FF2BB4" w:rsidRDefault="00946A34" w:rsidP="00A100A6">
            <w:pPr>
              <w:rPr>
                <w:rFonts w:ascii="Times New Roman" w:hAnsi="Times New Roman"/>
                <w:sz w:val="24"/>
                <w:szCs w:val="24"/>
              </w:rPr>
            </w:pPr>
            <w:r w:rsidRPr="00FF2BB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2665.9</w:t>
            </w:r>
          </w:p>
        </w:tc>
        <w:tc>
          <w:tcPr>
            <w:tcW w:w="1701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2665.9</w:t>
            </w:r>
          </w:p>
        </w:tc>
        <w:tc>
          <w:tcPr>
            <w:tcW w:w="1417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6A34" w:rsidRPr="00FF2BB4" w:rsidTr="00A100A6">
        <w:tc>
          <w:tcPr>
            <w:tcW w:w="3227" w:type="dxa"/>
          </w:tcPr>
          <w:p w:rsidR="00946A34" w:rsidRPr="00FF2BB4" w:rsidRDefault="00946A34" w:rsidP="00A100A6">
            <w:pPr>
              <w:rPr>
                <w:rFonts w:ascii="Times New Roman" w:hAnsi="Times New Roman"/>
                <w:sz w:val="24"/>
                <w:szCs w:val="24"/>
              </w:rPr>
            </w:pPr>
            <w:r w:rsidRPr="00FF2BB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46A34" w:rsidRPr="00FF2BB4" w:rsidRDefault="00BC647C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46A34" w:rsidRPr="00FF2BB4" w:rsidRDefault="00946A34" w:rsidP="00946A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46A34" w:rsidRPr="00EE014D" w:rsidRDefault="00946A34" w:rsidP="00946A3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6A34" w:rsidRPr="00EE014D" w:rsidRDefault="00946A34" w:rsidP="00946A3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E014D">
        <w:rPr>
          <w:rFonts w:ascii="Times New Roman" w:eastAsia="Times New Roman" w:hAnsi="Times New Roman"/>
          <w:b/>
          <w:bCs/>
          <w:sz w:val="24"/>
          <w:szCs w:val="24"/>
        </w:rPr>
        <w:t>4.  Механизм реализации   программы</w:t>
      </w:r>
    </w:p>
    <w:p w:rsidR="00946A34" w:rsidRPr="00EE014D" w:rsidRDefault="00946A34" w:rsidP="00946A3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6A34" w:rsidRPr="00EE014D" w:rsidRDefault="00946A34" w:rsidP="00946A3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E014D">
        <w:rPr>
          <w:rFonts w:ascii="Times New Roman" w:eastAsia="Times New Roman" w:hAnsi="Times New Roman"/>
          <w:sz w:val="24"/>
          <w:szCs w:val="24"/>
        </w:rPr>
        <w:t xml:space="preserve">Общее руководство и </w:t>
      </w:r>
      <w:proofErr w:type="gramStart"/>
      <w:r w:rsidRPr="00EE014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EE014D">
        <w:rPr>
          <w:rFonts w:ascii="Times New Roman" w:eastAsia="Times New Roman" w:hAnsi="Times New Roman"/>
          <w:sz w:val="24"/>
          <w:szCs w:val="24"/>
        </w:rPr>
        <w:t xml:space="preserve"> ходом реализации муниципальной программы осуществляет заказчик муниципальной программы - администрация муниципального образования  сельское поселение </w:t>
      </w:r>
      <w:r>
        <w:rPr>
          <w:rFonts w:ascii="Times New Roman" w:eastAsia="Times New Roman" w:hAnsi="Times New Roman"/>
          <w:sz w:val="24"/>
          <w:szCs w:val="24"/>
        </w:rPr>
        <w:t xml:space="preserve">« Село Сабуровщино» Бабынинского 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района  </w:t>
      </w:r>
      <w:r>
        <w:rPr>
          <w:rFonts w:ascii="Times New Roman" w:eastAsia="Times New Roman" w:hAnsi="Times New Roman"/>
          <w:sz w:val="24"/>
          <w:szCs w:val="24"/>
        </w:rPr>
        <w:t xml:space="preserve">Калужской 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области. </w:t>
      </w:r>
    </w:p>
    <w:p w:rsidR="00946A34" w:rsidRPr="00EE014D" w:rsidRDefault="00946A34" w:rsidP="00946A3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E014D">
        <w:rPr>
          <w:rFonts w:ascii="Times New Roman" w:eastAsia="Times New Roman" w:hAnsi="Times New Roman"/>
          <w:sz w:val="24"/>
          <w:szCs w:val="24"/>
        </w:rPr>
        <w:t xml:space="preserve">Главный распорядитель бюджетных средств, исполнитель муниципальной  программы – администрация муниципального образования  сельское поселение </w:t>
      </w:r>
      <w:r>
        <w:rPr>
          <w:rFonts w:ascii="Times New Roman" w:eastAsia="Times New Roman" w:hAnsi="Times New Roman"/>
          <w:sz w:val="24"/>
          <w:szCs w:val="24"/>
        </w:rPr>
        <w:t xml:space="preserve">« Село Сабуровщино» Бабынинского 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района  </w:t>
      </w:r>
      <w:r>
        <w:rPr>
          <w:rFonts w:ascii="Times New Roman" w:eastAsia="Times New Roman" w:hAnsi="Times New Roman"/>
          <w:sz w:val="24"/>
          <w:szCs w:val="24"/>
        </w:rPr>
        <w:t>Калужской области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E014D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EE014D">
        <w:rPr>
          <w:rFonts w:ascii="Times New Roman" w:eastAsia="Times New Roman" w:hAnsi="Times New Roman"/>
          <w:sz w:val="24"/>
          <w:szCs w:val="24"/>
        </w:rPr>
        <w:t xml:space="preserve"> которая выполняет обязательства по реализации мероприятий  программы. </w:t>
      </w:r>
    </w:p>
    <w:p w:rsidR="00946A34" w:rsidRPr="00EE014D" w:rsidRDefault="00946A34" w:rsidP="00946A3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E014D">
        <w:rPr>
          <w:rFonts w:ascii="Times New Roman" w:eastAsia="Times New Roman" w:hAnsi="Times New Roman"/>
          <w:sz w:val="24"/>
          <w:szCs w:val="24"/>
        </w:rPr>
        <w:tab/>
        <w:t xml:space="preserve">Объемы  финансирования муниципальной программы за счет средств бюджета муниципального образования  сельское поселение </w:t>
      </w:r>
      <w:r>
        <w:rPr>
          <w:rFonts w:ascii="Times New Roman" w:eastAsia="Times New Roman" w:hAnsi="Times New Roman"/>
          <w:sz w:val="24"/>
          <w:szCs w:val="24"/>
        </w:rPr>
        <w:t xml:space="preserve">« Село Сабуровщино» Бабынинского 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района  </w:t>
      </w:r>
      <w:r>
        <w:rPr>
          <w:rFonts w:ascii="Times New Roman" w:eastAsia="Times New Roman" w:hAnsi="Times New Roman"/>
          <w:sz w:val="24"/>
          <w:szCs w:val="24"/>
        </w:rPr>
        <w:t xml:space="preserve">Калужской области </w:t>
      </w:r>
      <w:r w:rsidRPr="00EE014D">
        <w:rPr>
          <w:rFonts w:ascii="Times New Roman" w:eastAsia="Times New Roman" w:hAnsi="Times New Roman"/>
          <w:sz w:val="24"/>
          <w:szCs w:val="24"/>
        </w:rPr>
        <w:t>корректируются при утверждении  бюджета муниципального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« Село Сабуровщино» Бабынинского 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района  </w:t>
      </w:r>
      <w:r>
        <w:rPr>
          <w:rFonts w:ascii="Times New Roman" w:eastAsia="Times New Roman" w:hAnsi="Times New Roman"/>
          <w:sz w:val="24"/>
          <w:szCs w:val="24"/>
        </w:rPr>
        <w:t xml:space="preserve">Калужской области </w:t>
      </w:r>
      <w:r w:rsidRPr="00EE014D">
        <w:rPr>
          <w:rFonts w:ascii="Times New Roman" w:eastAsia="Times New Roman" w:hAnsi="Times New Roman"/>
          <w:sz w:val="24"/>
          <w:szCs w:val="24"/>
        </w:rPr>
        <w:t>на очередной финансовый год и на плановый период.</w:t>
      </w:r>
    </w:p>
    <w:p w:rsidR="00946A34" w:rsidRDefault="00946A34" w:rsidP="00946A3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E014D">
        <w:rPr>
          <w:rFonts w:ascii="Times New Roman" w:eastAsia="Times New Roman" w:hAnsi="Times New Roman"/>
          <w:sz w:val="24"/>
          <w:szCs w:val="24"/>
        </w:rPr>
        <w:t xml:space="preserve">Финансирование   муниципальной программы осуществляется  в рамках реализации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Региональных проектов</w:t>
      </w:r>
      <w:r w:rsidRPr="00E225F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« Региональная и местная дорожная сеть» и « Общественные меры развития дорожного хозяйства» на территории муниципального образования « Бабынинский район»</w:t>
      </w:r>
      <w:r>
        <w:rPr>
          <w:bCs/>
          <w:color w:val="000000"/>
          <w:spacing w:val="2"/>
        </w:rPr>
        <w:t xml:space="preserve"> 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бюджета  муниципального образования сельское поселение </w:t>
      </w:r>
      <w:r>
        <w:rPr>
          <w:rFonts w:ascii="Times New Roman" w:eastAsia="Times New Roman" w:hAnsi="Times New Roman"/>
          <w:sz w:val="24"/>
          <w:szCs w:val="24"/>
        </w:rPr>
        <w:t>«Село Сабуровщино» Бабынинского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</w:rPr>
        <w:t xml:space="preserve">Калужской </w:t>
      </w:r>
      <w:r w:rsidRPr="00EE014D">
        <w:rPr>
          <w:rFonts w:ascii="Times New Roman" w:eastAsia="Times New Roman" w:hAnsi="Times New Roman"/>
          <w:sz w:val="24"/>
          <w:szCs w:val="24"/>
        </w:rPr>
        <w:t xml:space="preserve"> области.</w:t>
      </w:r>
    </w:p>
    <w:p w:rsidR="00946A34" w:rsidRDefault="00946A34" w:rsidP="00946A3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46A34" w:rsidRPr="00E225FD" w:rsidRDefault="00946A34" w:rsidP="00946A34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A5C15">
        <w:rPr>
          <w:rFonts w:ascii="Times New Roman" w:hAnsi="Times New Roman"/>
          <w:color w:val="auto"/>
          <w:sz w:val="24"/>
          <w:szCs w:val="24"/>
        </w:rPr>
        <w:t>Характеристика основных комплексов процессных мероприятий муниципальной программы с указанием сроков их реализации и ожидаемых результатов</w:t>
      </w:r>
    </w:p>
    <w:p w:rsidR="00946A34" w:rsidRPr="00DA5C15" w:rsidRDefault="00946A34" w:rsidP="00946A34">
      <w:pPr>
        <w:pStyle w:val="ConsPlusNormal"/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программных мероприятий муниципальной программы сформирован с учетом предложений структурных подразделений администрации МО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«Село Сабуровщино» </w:t>
      </w:r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Бабынинского </w:t>
      </w:r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Калужской </w:t>
      </w:r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области в соответствии с утвержденной  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>Концепцией социально-экономического развития МО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 Село Сабуровщино» </w:t>
      </w:r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период до 2024 года, с соблюдением требований законодательства Российской Федерации и нормативов экономической эффективности объектов, строительство которых осуществляется за счет государственных капитальных вложений.</w:t>
      </w:r>
      <w:proofErr w:type="gramEnd"/>
    </w:p>
    <w:p w:rsidR="00946A34" w:rsidRPr="00DD1B2F" w:rsidRDefault="00946A34" w:rsidP="00946A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C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состав </w:t>
      </w:r>
      <w:r w:rsidRPr="00DA5C15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 «Поддержание существующей сети автомобильных дорог общего пользования МО сельское поселение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72FA">
        <w:rPr>
          <w:rStyle w:val="a7"/>
          <w:rFonts w:ascii="Times New Roman" w:hAnsi="Times New Roman" w:cs="Times New Roman"/>
          <w:sz w:val="24"/>
          <w:szCs w:val="24"/>
        </w:rPr>
        <w:t xml:space="preserve">« Село Сабуровщино»  </w:t>
      </w:r>
      <w:r>
        <w:rPr>
          <w:rStyle w:val="a7"/>
          <w:rFonts w:ascii="Times New Roman" w:hAnsi="Times New Roman" w:cs="Times New Roman"/>
          <w:sz w:val="24"/>
          <w:szCs w:val="24"/>
        </w:rPr>
        <w:t>вошли следующие мероприятия:</w:t>
      </w:r>
    </w:p>
    <w:p w:rsidR="00946A34" w:rsidRPr="00DA5C15" w:rsidRDefault="00946A34" w:rsidP="00946A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C15">
        <w:rPr>
          <w:rFonts w:ascii="Times New Roman" w:hAnsi="Times New Roman" w:cs="Times New Roman"/>
          <w:color w:val="000000"/>
          <w:sz w:val="24"/>
          <w:szCs w:val="24"/>
        </w:rPr>
        <w:t xml:space="preserve">- мероприятия по ремонту и капитальному покрытий улиц, дорог, тротуаров, (распределение средств осуществляется в соответствии с распоряжением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МР « Бабынинский район»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46A34" w:rsidRPr="00DA5C15" w:rsidRDefault="00946A34" w:rsidP="00946A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C15">
        <w:rPr>
          <w:rStyle w:val="a7"/>
          <w:rFonts w:ascii="Times New Roman" w:hAnsi="Times New Roman" w:cs="Times New Roman"/>
          <w:b w:val="0"/>
          <w:sz w:val="24"/>
          <w:szCs w:val="24"/>
        </w:rPr>
        <w:t>- мероприятия по с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>одержанию автомобильных дорог общего пользования муниципального значения (распределение средств осуществляется в соответствии с распоряжением администрации</w:t>
      </w:r>
      <w:r w:rsidRPr="00AA7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 « Бабынинский район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>););</w:t>
      </w:r>
      <w:proofErr w:type="gramEnd"/>
    </w:p>
    <w:p w:rsidR="00946A34" w:rsidRPr="00DA5C15" w:rsidRDefault="00946A34" w:rsidP="00946A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C1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мероприятия по снижению аварийности на сети автомобильных дорог общего пользования муниципального значения, включая обустройство наружным освещением автодорог общего пользования муниципального значения (распределение средств осуществляется в соответствии с распоряжением администрации МО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 Село Сабуровщино»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46A34" w:rsidRPr="00DA5C15" w:rsidRDefault="00946A34" w:rsidP="00946A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C15">
        <w:rPr>
          <w:rFonts w:ascii="Times New Roman" w:hAnsi="Times New Roman" w:cs="Times New Roman"/>
          <w:b/>
          <w:sz w:val="24"/>
          <w:szCs w:val="24"/>
        </w:rPr>
        <w:t>Приоритетная задача реализации Комплексов процессных мероприятий «Поддержание существующей сети автомобильных дорог общего пользования МО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 Село Сабуровщино</w:t>
      </w:r>
      <w:r w:rsidRPr="00DA5C1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DA5C15">
        <w:rPr>
          <w:rFonts w:ascii="Times New Roman" w:hAnsi="Times New Roman" w:cs="Times New Roman"/>
          <w:sz w:val="24"/>
          <w:szCs w:val="24"/>
        </w:rPr>
        <w:t xml:space="preserve">- сохранение существующей сети автомобильных дорог муниципального значения. </w:t>
      </w:r>
    </w:p>
    <w:p w:rsidR="00946A34" w:rsidRPr="00DA5C15" w:rsidRDefault="00946A34" w:rsidP="00946A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C15">
        <w:rPr>
          <w:rFonts w:ascii="Times New Roman" w:hAnsi="Times New Roman" w:cs="Times New Roman"/>
          <w:sz w:val="24"/>
          <w:szCs w:val="24"/>
        </w:rPr>
        <w:t>Для решения этой задачи предусматривается:</w:t>
      </w:r>
    </w:p>
    <w:p w:rsidR="00946A34" w:rsidRPr="00DA5C15" w:rsidRDefault="00946A34" w:rsidP="00946A34">
      <w:pPr>
        <w:pStyle w:val="ConsPlusNormal"/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C15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и ремонту в объемах, необходимых для замедления </w:t>
      </w:r>
      <w:proofErr w:type="gramStart"/>
      <w:r w:rsidRPr="00DA5C15">
        <w:rPr>
          <w:rFonts w:ascii="Times New Roman" w:hAnsi="Times New Roman" w:cs="Times New Roman"/>
          <w:sz w:val="24"/>
          <w:szCs w:val="24"/>
        </w:rPr>
        <w:t>деградации технического состояния автомобильных дорог общего пользования муниципального значения</w:t>
      </w:r>
      <w:proofErr w:type="gramEnd"/>
      <w:r w:rsidRPr="00DA5C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A34" w:rsidRPr="00DA5C15" w:rsidRDefault="00946A34" w:rsidP="00946A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5C15">
        <w:rPr>
          <w:rFonts w:ascii="Times New Roman" w:hAnsi="Times New Roman" w:cs="Times New Roman"/>
          <w:color w:val="000000"/>
          <w:sz w:val="24"/>
          <w:szCs w:val="24"/>
        </w:rPr>
        <w:t>Выбор автомобильных дорог общего пользования</w:t>
      </w:r>
      <w:r w:rsidRPr="00DA5C15">
        <w:rPr>
          <w:rFonts w:ascii="Times New Roman" w:hAnsi="Times New Roman" w:cs="Times New Roman"/>
          <w:sz w:val="24"/>
          <w:szCs w:val="24"/>
        </w:rPr>
        <w:t xml:space="preserve"> муниципального значения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которых осуществляются мероприятия по капитальному ремонту и ремонту, осуществляется ежегодно на основе данных, полученных в результате оценки технического состояния автомобильных дорог (Согласно п.4 Порядка проведения оценки технического состояния автомобильных дорог, утвержденного Приказом Министерства транспорта Российской Федерации от 27 августа </w:t>
      </w:r>
      <w:smartTag w:uri="urn:schemas-microsoft-com:office:smarttags" w:element="metricconverter">
        <w:smartTagPr>
          <w:attr w:name="ProductID" w:val="2009 г"/>
        </w:smartTagPr>
        <w:r w:rsidRPr="00DA5C15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DA5C15">
        <w:rPr>
          <w:rFonts w:ascii="Times New Roman" w:hAnsi="Times New Roman" w:cs="Times New Roman"/>
          <w:color w:val="000000"/>
          <w:sz w:val="24"/>
          <w:szCs w:val="24"/>
        </w:rPr>
        <w:t>. №150, оценка технического состояния автомобильных дорог должна проводиться не реже</w:t>
      </w:r>
      <w:proofErr w:type="gramEnd"/>
      <w:r w:rsidRPr="00DA5C15">
        <w:rPr>
          <w:rFonts w:ascii="Times New Roman" w:hAnsi="Times New Roman" w:cs="Times New Roman"/>
          <w:color w:val="000000"/>
          <w:sz w:val="24"/>
          <w:szCs w:val="24"/>
        </w:rPr>
        <w:t xml:space="preserve"> одного раза в год). Комплексная оценка технического состояния дорожной сети осуществляется на основе правил диагностики и оценки </w:t>
      </w:r>
      <w:proofErr w:type="gramStart"/>
      <w:r w:rsidRPr="00DA5C15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proofErr w:type="gramEnd"/>
      <w:r w:rsidRPr="00DA5C15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 (ОДН 218.0.006-2002, принятые и введенные в действие распоряжением Министерства транспорта Российской Федерации от 03.10.2002 г. № ИС-840-р). </w:t>
      </w:r>
    </w:p>
    <w:p w:rsidR="00946A34" w:rsidRPr="00DA5C15" w:rsidRDefault="00946A34" w:rsidP="00946A34">
      <w:pPr>
        <w:pStyle w:val="ConsPlusNormal"/>
        <w:widowControl/>
        <w:spacing w:line="36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Ожидаемые результаты реализации </w:t>
      </w:r>
      <w:r w:rsidRPr="00DA5C15">
        <w:rPr>
          <w:rFonts w:ascii="Times New Roman" w:hAnsi="Times New Roman" w:cs="Times New Roman"/>
          <w:sz w:val="24"/>
          <w:szCs w:val="24"/>
        </w:rPr>
        <w:t>Комплекса процессных мероприятий «Поддержание существующей сети автомобильных дорог общего пользования МО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«Село Сабуровщино</w:t>
      </w:r>
      <w:r w:rsidRPr="00DA5C15">
        <w:rPr>
          <w:rFonts w:ascii="Times New Roman" w:hAnsi="Times New Roman" w:cs="Times New Roman"/>
          <w:sz w:val="24"/>
          <w:szCs w:val="24"/>
        </w:rPr>
        <w:t>» связаны с обес</w:t>
      </w:r>
      <w:r w:rsidRPr="00DA5C15">
        <w:rPr>
          <w:rStyle w:val="a7"/>
          <w:rFonts w:ascii="Times New Roman" w:hAnsi="Times New Roman" w:cs="Times New Roman"/>
          <w:b w:val="0"/>
          <w:sz w:val="24"/>
          <w:szCs w:val="24"/>
        </w:rPr>
        <w:t>печением нормативного уровня содержания автомобильных дорог и искусственных сооружений, проведением капитального ремонта и ремонта участков дорожной сети, устройства уличного освещения участков дорожной сети.</w:t>
      </w:r>
    </w:p>
    <w:p w:rsidR="00946A34" w:rsidRPr="006452DF" w:rsidRDefault="00946A34" w:rsidP="00946A3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946A34" w:rsidRPr="00E225FD" w:rsidRDefault="00946A34" w:rsidP="00946A3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E225FD">
        <w:rPr>
          <w:rFonts w:ascii="Times New Roman" w:eastAsia="Times New Roman" w:hAnsi="Times New Roman"/>
          <w:b/>
          <w:sz w:val="24"/>
          <w:szCs w:val="24"/>
        </w:rPr>
        <w:t>.  Оценка  эффективности реализации  программы</w:t>
      </w:r>
    </w:p>
    <w:p w:rsidR="00946A34" w:rsidRPr="00E225FD" w:rsidRDefault="00946A34" w:rsidP="00946A3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46A34" w:rsidRPr="00E225FD" w:rsidRDefault="00946A34" w:rsidP="0094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 xml:space="preserve"> К  числу  наиболее  значимых  социально-экономических  результатов  модернизации  и  развития  </w:t>
      </w:r>
      <w:proofErr w:type="gramStart"/>
      <w:r w:rsidRPr="00E225FD">
        <w:rPr>
          <w:rFonts w:ascii="Times New Roman" w:eastAsia="Times New Roman" w:hAnsi="Times New Roman"/>
          <w:sz w:val="24"/>
          <w:szCs w:val="24"/>
        </w:rPr>
        <w:t>сети</w:t>
      </w:r>
      <w:proofErr w:type="gramEnd"/>
      <w:r w:rsidRPr="00E225FD">
        <w:rPr>
          <w:rFonts w:ascii="Times New Roman" w:eastAsia="Times New Roman" w:hAnsi="Times New Roman"/>
          <w:sz w:val="24"/>
          <w:szCs w:val="24"/>
        </w:rPr>
        <w:t xml:space="preserve">  автомобильных  дорог  муниципального  значения  относятся:</w:t>
      </w:r>
    </w:p>
    <w:p w:rsidR="00946A34" w:rsidRPr="00E225FD" w:rsidRDefault="00946A34" w:rsidP="0094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повышение  уровня  и  улучшение  социальных  условий  жизни населения;</w:t>
      </w:r>
    </w:p>
    <w:p w:rsidR="00946A34" w:rsidRPr="00E225FD" w:rsidRDefault="00946A34" w:rsidP="0094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lastRenderedPageBreak/>
        <w:t>улучшение  транспортного  обслуживания  населения, проживающего  в  сельской  местности, за  счет  ремонта автомобильных дорог общего пользования местного значения  в границах населенных  пунктов.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25FD">
        <w:rPr>
          <w:rFonts w:ascii="Times New Roman" w:hAnsi="Times New Roman"/>
          <w:sz w:val="24"/>
          <w:szCs w:val="24"/>
        </w:rPr>
        <w:t xml:space="preserve">1) степени достижения целей и решения задач муниципальной программы путем </w:t>
      </w:r>
      <w:proofErr w:type="gramStart"/>
      <w:r w:rsidRPr="00E225FD">
        <w:rPr>
          <w:rFonts w:ascii="Times New Roman" w:hAnsi="Times New Roman"/>
          <w:sz w:val="24"/>
          <w:szCs w:val="24"/>
        </w:rPr>
        <w:t>сопоставления</w:t>
      </w:r>
      <w:proofErr w:type="gramEnd"/>
      <w:r w:rsidRPr="00E225FD">
        <w:rPr>
          <w:rFonts w:ascii="Times New Roman" w:hAnsi="Times New Roman"/>
          <w:sz w:val="24"/>
          <w:szCs w:val="24"/>
        </w:rPr>
        <w:t xml:space="preserve">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Сд = Зф / Зп x 100%, где: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Зф - фактическое значение индикатора (показателя) муниципальной программы;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Зп - плановое значение индикатора (показателя) муниципальной программы.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Уф = Фф / Фп x 100%, где: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Фф - фактический объем финансовых ресурсов, направленный на реализацию муниципальной программы;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Фп - плановый объем финансовых ресурсов на соответствующий отчетный период.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 xml:space="preserve">3) степени реализации мероприятий муниципальной </w:t>
      </w:r>
      <w:proofErr w:type="gramStart"/>
      <w:r w:rsidRPr="00E225FD">
        <w:rPr>
          <w:rFonts w:ascii="Times New Roman" w:eastAsia="Times New Roman" w:hAnsi="Times New Roman"/>
          <w:sz w:val="24"/>
          <w:szCs w:val="24"/>
        </w:rPr>
        <w:t>программы</w:t>
      </w:r>
      <w:proofErr w:type="gramEnd"/>
      <w:r w:rsidRPr="00E225FD">
        <w:rPr>
          <w:rFonts w:ascii="Times New Roman" w:eastAsia="Times New Roman" w:hAnsi="Times New Roman"/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1) высокий уровень эффективности: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 w:rsidRPr="00E225FD">
        <w:rPr>
          <w:rFonts w:ascii="Times New Roman" w:eastAsia="Times New Roman" w:hAnsi="Times New Roman"/>
          <w:sz w:val="24"/>
          <w:szCs w:val="24"/>
        </w:rPr>
        <w:t>выполнены</w:t>
      </w:r>
      <w:proofErr w:type="gramEnd"/>
      <w:r w:rsidRPr="00E225FD">
        <w:rPr>
          <w:rFonts w:ascii="Times New Roman" w:eastAsia="Times New Roman" w:hAnsi="Times New Roman"/>
          <w:sz w:val="24"/>
          <w:szCs w:val="24"/>
        </w:rPr>
        <w:t xml:space="preserve"> в полном объеме;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2) удовлетворительный уровень эффективности: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 w:rsidRPr="00E225FD">
        <w:rPr>
          <w:rFonts w:ascii="Times New Roman" w:eastAsia="Times New Roman" w:hAnsi="Times New Roman"/>
          <w:sz w:val="24"/>
          <w:szCs w:val="24"/>
        </w:rPr>
        <w:t>выполнены</w:t>
      </w:r>
      <w:proofErr w:type="gramEnd"/>
      <w:r w:rsidRPr="00E225FD">
        <w:rPr>
          <w:rFonts w:ascii="Times New Roman" w:eastAsia="Times New Roman" w:hAnsi="Times New Roman"/>
          <w:sz w:val="24"/>
          <w:szCs w:val="24"/>
        </w:rPr>
        <w:t xml:space="preserve"> в полном объеме;</w:t>
      </w:r>
    </w:p>
    <w:p w:rsidR="00946A34" w:rsidRPr="00E225FD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>3) неудовлетворительный уровень эффективности:</w:t>
      </w:r>
    </w:p>
    <w:p w:rsidR="00946A34" w:rsidRPr="000D328B" w:rsidRDefault="00946A34" w:rsidP="00946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5FD">
        <w:rPr>
          <w:rFonts w:ascii="Times New Roman" w:eastAsia="Times New Roman" w:hAnsi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E225FD">
          <w:rPr>
            <w:rFonts w:ascii="Times New Roman" w:eastAsia="Times New Roman" w:hAnsi="Times New Roman"/>
            <w:sz w:val="24"/>
            <w:szCs w:val="24"/>
          </w:rPr>
          <w:t>пунктах 1</w:t>
        </w:r>
      </w:hyperlink>
      <w:r w:rsidRPr="00E225FD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E225FD">
        <w:rPr>
          <w:rFonts w:ascii="Times New Roman" w:eastAsia="Times New Roman" w:hAnsi="Times New Roman"/>
          <w:sz w:val="24"/>
          <w:szCs w:val="24"/>
        </w:rPr>
        <w:t xml:space="preserve">и </w:t>
      </w:r>
      <w:hyperlink w:anchor="Par627" w:history="1">
        <w:r w:rsidRPr="00E225FD">
          <w:rPr>
            <w:rFonts w:ascii="Times New Roman" w:eastAsia="Times New Roman" w:hAnsi="Times New Roman"/>
            <w:sz w:val="24"/>
            <w:szCs w:val="24"/>
          </w:rPr>
          <w:t>2</w:t>
        </w:r>
      </w:hyperlink>
    </w:p>
    <w:p w:rsidR="00946A34" w:rsidRPr="000D328B" w:rsidRDefault="00946A34" w:rsidP="00946A34">
      <w:pPr>
        <w:pStyle w:val="6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7</w:t>
      </w:r>
      <w:r w:rsidRPr="000D328B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 Перечень программных мероприятий</w:t>
      </w:r>
    </w:p>
    <w:p w:rsidR="00946A34" w:rsidRDefault="00946A34" w:rsidP="00946A34">
      <w:pPr>
        <w:rPr>
          <w:rFonts w:ascii="Times New Roman" w:hAnsi="Times New Roman"/>
          <w:sz w:val="24"/>
          <w:szCs w:val="24"/>
        </w:rPr>
      </w:pPr>
    </w:p>
    <w:p w:rsidR="00E23F17" w:rsidRPr="000D328B" w:rsidRDefault="00E23F17" w:rsidP="00946A34">
      <w:pPr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2977"/>
        <w:gridCol w:w="1559"/>
        <w:gridCol w:w="992"/>
        <w:gridCol w:w="1134"/>
        <w:gridCol w:w="1134"/>
        <w:gridCol w:w="1985"/>
      </w:tblGrid>
      <w:tr w:rsidR="00946A34" w:rsidRPr="000D328B" w:rsidTr="007759E3">
        <w:trPr>
          <w:trHeight w:val="6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46A34" w:rsidRPr="000D328B" w:rsidRDefault="00946A34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32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328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A34" w:rsidRPr="000D328B" w:rsidRDefault="00946A34" w:rsidP="00A432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A4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28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946A34" w:rsidRPr="000D328B" w:rsidRDefault="00946A34" w:rsidP="00A1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59E3" w:rsidRDefault="00946A34" w:rsidP="007759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7759E3">
              <w:rPr>
                <w:rFonts w:ascii="Times New Roman" w:hAnsi="Times New Roman"/>
                <w:sz w:val="24"/>
                <w:szCs w:val="24"/>
              </w:rPr>
              <w:t xml:space="preserve">                (в тыс</w:t>
            </w:r>
            <w:proofErr w:type="gramStart"/>
            <w:r w:rsidR="007759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759E3">
              <w:rPr>
                <w:rFonts w:ascii="Times New Roman" w:hAnsi="Times New Roman"/>
                <w:sz w:val="24"/>
                <w:szCs w:val="24"/>
              </w:rPr>
              <w:t>уб)</w:t>
            </w:r>
          </w:p>
          <w:p w:rsidR="00946A34" w:rsidRPr="000D328B" w:rsidRDefault="007759E3" w:rsidP="007759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34" w:rsidRPr="000D328B" w:rsidRDefault="00946A34" w:rsidP="00A100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34" w:rsidRPr="000D328B" w:rsidRDefault="00946A34" w:rsidP="00A100A6">
            <w:pPr>
              <w:pStyle w:val="31"/>
              <w:snapToGrid w:val="0"/>
              <w:rPr>
                <w:szCs w:val="24"/>
              </w:rPr>
            </w:pPr>
          </w:p>
        </w:tc>
      </w:tr>
      <w:tr w:rsidR="00946A34" w:rsidRPr="000D328B" w:rsidTr="007759E3">
        <w:trPr>
          <w:trHeight w:val="100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34" w:rsidRPr="000D328B" w:rsidRDefault="00946A34" w:rsidP="00A100A6">
            <w:pPr>
              <w:pStyle w:val="31"/>
              <w:snapToGrid w:val="0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0D328B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D32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D32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34" w:rsidRPr="000D328B" w:rsidTr="007759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pStyle w:val="31"/>
              <w:snapToGrid w:val="0"/>
              <w:rPr>
                <w:b/>
                <w:szCs w:val="24"/>
              </w:rPr>
            </w:pPr>
            <w:r w:rsidRPr="000D328B">
              <w:rPr>
                <w:b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28B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содержание дорог: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7759E3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7759E3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7759E3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7759E3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tabs>
                <w:tab w:val="left" w:pos="60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6A34" w:rsidRPr="000D328B" w:rsidTr="007759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A46E18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E1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A46E18" w:rsidRDefault="00946A34" w:rsidP="00A100A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E18">
              <w:rPr>
                <w:rFonts w:ascii="Times New Roman" w:hAnsi="Times New Roman"/>
                <w:bCs/>
                <w:sz w:val="24"/>
                <w:szCs w:val="24"/>
              </w:rPr>
              <w:t>Текущее содержание дорог (зимнее/летнее время, уборка снега грейдером, грейдирование  дорог, окос травы)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7759E3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A43258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7759E3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7759E3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pStyle w:val="31"/>
              <w:tabs>
                <w:tab w:val="left" w:pos="606"/>
              </w:tabs>
              <w:snapToGrid w:val="0"/>
              <w:rPr>
                <w:szCs w:val="24"/>
              </w:rPr>
            </w:pPr>
            <w:r w:rsidRPr="000D32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СП « Село Сабуровщино»</w:t>
            </w:r>
            <w:r w:rsidRPr="000D328B">
              <w:rPr>
                <w:szCs w:val="24"/>
              </w:rPr>
              <w:t xml:space="preserve"> </w:t>
            </w:r>
          </w:p>
        </w:tc>
      </w:tr>
      <w:tr w:rsidR="00946A34" w:rsidRPr="000D328B" w:rsidTr="007759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A46E18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E1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A46E18" w:rsidRDefault="00946A34" w:rsidP="00A100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6E18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и ремонт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7759E3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7759E3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tabs>
                <w:tab w:val="left" w:pos="60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-«»-</w:t>
            </w:r>
          </w:p>
        </w:tc>
      </w:tr>
      <w:tr w:rsidR="00946A34" w:rsidRPr="000D328B" w:rsidTr="007759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pStyle w:val="31"/>
              <w:snapToGrid w:val="0"/>
              <w:rPr>
                <w:b/>
                <w:szCs w:val="24"/>
              </w:rPr>
            </w:pPr>
            <w:r w:rsidRPr="000D328B">
              <w:rPr>
                <w:b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28B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tabs>
                <w:tab w:val="left" w:pos="60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-«»-</w:t>
            </w:r>
          </w:p>
        </w:tc>
      </w:tr>
      <w:tr w:rsidR="00946A34" w:rsidRPr="000D328B" w:rsidTr="007759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pStyle w:val="31"/>
              <w:snapToGrid w:val="0"/>
              <w:rPr>
                <w:szCs w:val="24"/>
              </w:rPr>
            </w:pPr>
            <w:r w:rsidRPr="000D328B">
              <w:rPr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28B">
              <w:rPr>
                <w:rFonts w:ascii="Times New Roman" w:hAnsi="Times New Roman"/>
                <w:bCs/>
                <w:sz w:val="24"/>
                <w:szCs w:val="24"/>
              </w:rPr>
              <w:t>Разработка проектно-сметной документации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tabs>
                <w:tab w:val="left" w:pos="60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-«»-</w:t>
            </w:r>
          </w:p>
        </w:tc>
      </w:tr>
      <w:tr w:rsidR="00946A34" w:rsidRPr="000D328B" w:rsidTr="007759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pStyle w:val="31"/>
              <w:snapToGrid w:val="0"/>
              <w:rPr>
                <w:szCs w:val="24"/>
              </w:rPr>
            </w:pPr>
            <w:r w:rsidRPr="000D328B">
              <w:rPr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28B">
              <w:rPr>
                <w:rFonts w:ascii="Times New Roman" w:hAnsi="Times New Roman"/>
                <w:bCs/>
                <w:sz w:val="24"/>
                <w:szCs w:val="24"/>
              </w:rPr>
              <w:t>Государственная экспертиза проектно-сметной документации на ремонт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tabs>
                <w:tab w:val="left" w:pos="60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34" w:rsidRPr="000D328B" w:rsidTr="007759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pStyle w:val="31"/>
              <w:snapToGrid w:val="0"/>
              <w:rPr>
                <w:b/>
                <w:szCs w:val="24"/>
              </w:rPr>
            </w:pPr>
            <w:r w:rsidRPr="000D328B">
              <w:rPr>
                <w:b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28B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Установка дорожных знаков: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tabs>
                <w:tab w:val="left" w:pos="60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-«»-</w:t>
            </w:r>
          </w:p>
        </w:tc>
      </w:tr>
      <w:tr w:rsidR="00946A34" w:rsidRPr="000D328B" w:rsidTr="007759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Разработка проектов дислокаций дорожных знаков в поселении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tabs>
                <w:tab w:val="left" w:pos="60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-«»-</w:t>
            </w:r>
          </w:p>
        </w:tc>
      </w:tr>
      <w:tr w:rsidR="00946A34" w:rsidRPr="000D328B" w:rsidTr="007759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F4390F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tabs>
                <w:tab w:val="left" w:pos="60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8B">
              <w:rPr>
                <w:rFonts w:ascii="Times New Roman" w:hAnsi="Times New Roman"/>
                <w:sz w:val="24"/>
                <w:szCs w:val="24"/>
              </w:rPr>
              <w:t>-«»-</w:t>
            </w:r>
          </w:p>
        </w:tc>
      </w:tr>
      <w:tr w:rsidR="00946A34" w:rsidRPr="000D328B" w:rsidTr="007759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28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4" w:rsidRPr="000D328B" w:rsidRDefault="00946A34" w:rsidP="00A100A6">
            <w:pPr>
              <w:tabs>
                <w:tab w:val="left" w:pos="60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273B2" w:rsidRDefault="007273B2"/>
    <w:sectPr w:rsidR="007273B2" w:rsidSect="0072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81B"/>
    <w:multiLevelType w:val="hybridMultilevel"/>
    <w:tmpl w:val="96DE6596"/>
    <w:lvl w:ilvl="0" w:tplc="FD30B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822310"/>
    <w:multiLevelType w:val="hybridMultilevel"/>
    <w:tmpl w:val="CE589608"/>
    <w:lvl w:ilvl="0" w:tplc="5CE405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6A34"/>
    <w:rsid w:val="000661F0"/>
    <w:rsid w:val="004C7534"/>
    <w:rsid w:val="00571CBD"/>
    <w:rsid w:val="007273B2"/>
    <w:rsid w:val="007759E3"/>
    <w:rsid w:val="00946A34"/>
    <w:rsid w:val="009E51F1"/>
    <w:rsid w:val="00A43258"/>
    <w:rsid w:val="00BC647C"/>
    <w:rsid w:val="00E23F17"/>
    <w:rsid w:val="00F36332"/>
    <w:rsid w:val="00F4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6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6A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46A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rsid w:val="00946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46A34"/>
    <w:pPr>
      <w:spacing w:after="0" w:line="360" w:lineRule="auto"/>
      <w:ind w:firstLine="425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46A34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46A34"/>
    <w:pPr>
      <w:widowControl w:val="0"/>
      <w:suppressAutoHyphens/>
      <w:spacing w:after="0" w:line="240" w:lineRule="auto"/>
      <w:ind w:left="1560" w:hanging="1560"/>
      <w:jc w:val="both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11">
    <w:name w:val="Название Знак1"/>
    <w:locked/>
    <w:rsid w:val="00946A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46A3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46A3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946A34"/>
    <w:rPr>
      <w:rFonts w:ascii="Calibri" w:eastAsia="Calibri" w:hAnsi="Calibri" w:cs="Times New Roman"/>
    </w:rPr>
  </w:style>
  <w:style w:type="character" w:styleId="a7">
    <w:name w:val="Strong"/>
    <w:qFormat/>
    <w:rsid w:val="00946A34"/>
    <w:rPr>
      <w:b/>
      <w:bCs/>
    </w:rPr>
  </w:style>
  <w:style w:type="paragraph" w:styleId="a8">
    <w:name w:val="No Spacing"/>
    <w:uiPriority w:val="1"/>
    <w:qFormat/>
    <w:rsid w:val="00946A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946A3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User/Downloads/&#1084;&#1091;&#1085;&#1080;&#1094;&#1080;&#1087;&#1072;&#1083;&#1100;&#1085;&#1072;&#1103;%20&#1087;&#1088;&#1086;&#1075;&#1088;&#1072;&#1084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2022-07-27T12:03:00Z</cp:lastPrinted>
  <dcterms:created xsi:type="dcterms:W3CDTF">2022-07-27T09:08:00Z</dcterms:created>
  <dcterms:modified xsi:type="dcterms:W3CDTF">2022-07-27T12:05:00Z</dcterms:modified>
</cp:coreProperties>
</file>